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5844" w14:textId="01AAC927" w:rsidR="00D4032D" w:rsidRDefault="00961CD9" w:rsidP="00961CD9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</w:p>
    <w:p w14:paraId="7F93ABEB" w14:textId="5DEA2F95" w:rsidR="006B1BFF" w:rsidRPr="00194EFA" w:rsidRDefault="006059FC" w:rsidP="006B1BF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</w:t>
      </w:r>
      <w:r w:rsidR="006B1BFF" w:rsidRPr="00194EFA">
        <w:rPr>
          <w:rFonts w:ascii="Times New Roman" w:eastAsia="Times New Roman" w:hAnsi="Times New Roman" w:cs="Times New Roman"/>
          <w:b/>
          <w:lang w:eastAsia="pl-PL"/>
        </w:rPr>
        <w:t>amknięty system aspiracyjno – próżniowy pobierania krwi</w:t>
      </w:r>
    </w:p>
    <w:p w14:paraId="5F3745B7" w14:textId="77777777" w:rsidR="006B1BFF" w:rsidRPr="00194EFA" w:rsidRDefault="006B1BFF" w:rsidP="006B1B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7A5452" w14:textId="77777777" w:rsidR="006B1BFF" w:rsidRPr="00194EFA" w:rsidRDefault="006B1BFF" w:rsidP="006B1B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4EFA">
        <w:rPr>
          <w:rFonts w:ascii="Times New Roman" w:eastAsia="Times New Roman" w:hAnsi="Times New Roman" w:cs="Times New Roman"/>
          <w:lang w:eastAsia="pl-PL"/>
        </w:rPr>
        <w:t>Zamknięty system pobierania krwi musi być systemem aspiracyjno – próżniowym</w:t>
      </w:r>
    </w:p>
    <w:p w14:paraId="7E01BBA1" w14:textId="77777777" w:rsidR="006B1BFF" w:rsidRPr="00194EFA" w:rsidRDefault="006B1BFF" w:rsidP="006B1B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4EFA">
        <w:rPr>
          <w:rFonts w:ascii="Times New Roman" w:eastAsia="Times New Roman" w:hAnsi="Times New Roman" w:cs="Times New Roman"/>
          <w:lang w:eastAsia="pl-PL"/>
        </w:rPr>
        <w:t>Cały sprzęt musi pochodzić od tego samego producenta</w:t>
      </w:r>
    </w:p>
    <w:p w14:paraId="23881AA2" w14:textId="5BE8845A" w:rsidR="006B1BFF" w:rsidRPr="00194EFA" w:rsidRDefault="006B1BFF" w:rsidP="006B1B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4EFA">
        <w:rPr>
          <w:rFonts w:ascii="Times New Roman" w:eastAsia="Times New Roman" w:hAnsi="Times New Roman" w:cs="Times New Roman"/>
          <w:lang w:eastAsia="pl-PL"/>
        </w:rPr>
        <w:t xml:space="preserve">Z pierwszym zamówieniem ma być dostarczony statyw do </w:t>
      </w:r>
      <w:r w:rsidR="00555A0A" w:rsidRPr="00194EFA">
        <w:rPr>
          <w:rFonts w:ascii="Times New Roman" w:eastAsia="Times New Roman" w:hAnsi="Times New Roman" w:cs="Times New Roman"/>
          <w:lang w:eastAsia="pl-PL"/>
        </w:rPr>
        <w:t>OB.</w:t>
      </w:r>
    </w:p>
    <w:p w14:paraId="0136BA6C" w14:textId="117BDC0E" w:rsidR="00555A0A" w:rsidRPr="00194EFA" w:rsidRDefault="00555A0A" w:rsidP="006B1B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4EFA">
        <w:rPr>
          <w:rFonts w:ascii="Times New Roman" w:hAnsi="Times New Roman" w:cs="Times New Roman"/>
        </w:rPr>
        <w:t>Wymagane wyroby zgodne z rozporządzeniem Parlamentu Europejskiego i Rady (UE) 2017/746 z 5.04.2017 oraz Ustawy „O wyrobach medycznych” z 7.04.2022 r. – Deklaracja zgodności UE (znak CE, UDI-DI)</w:t>
      </w:r>
    </w:p>
    <w:p w14:paraId="3772782B" w14:textId="77777777" w:rsidR="006B1BFF" w:rsidRPr="006B1BFF" w:rsidRDefault="006B1BFF" w:rsidP="006B1BF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48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11"/>
        <w:gridCol w:w="709"/>
        <w:gridCol w:w="850"/>
        <w:gridCol w:w="1276"/>
        <w:gridCol w:w="1276"/>
        <w:gridCol w:w="850"/>
        <w:gridCol w:w="1418"/>
        <w:gridCol w:w="850"/>
        <w:gridCol w:w="1701"/>
      </w:tblGrid>
      <w:tr w:rsidR="003946DB" w:rsidRPr="004655DB" w14:paraId="6869E094" w14:textId="77777777" w:rsidTr="00555A0A">
        <w:tc>
          <w:tcPr>
            <w:tcW w:w="568" w:type="dxa"/>
          </w:tcPr>
          <w:p w14:paraId="3D78CFC1" w14:textId="77777777" w:rsidR="006B1BFF" w:rsidRPr="004655DB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EC6F98D" w14:textId="77777777" w:rsidR="006B1BFF" w:rsidRPr="004655DB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655DB">
              <w:rPr>
                <w:rFonts w:ascii="Times New Roman" w:eastAsia="Times New Roman" w:hAnsi="Times New Roman" w:cs="Times New Roman"/>
                <w:bCs/>
                <w:lang w:eastAsia="pl-PL"/>
              </w:rPr>
              <w:t>L.p.</w:t>
            </w:r>
          </w:p>
        </w:tc>
        <w:tc>
          <w:tcPr>
            <w:tcW w:w="5311" w:type="dxa"/>
          </w:tcPr>
          <w:p w14:paraId="12607948" w14:textId="77777777" w:rsidR="006B1BFF" w:rsidRPr="004655DB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655DB">
              <w:rPr>
                <w:rFonts w:ascii="Times New Roman" w:eastAsia="Times New Roman" w:hAnsi="Times New Roman" w:cs="Times New Roman"/>
                <w:bCs/>
                <w:lang w:eastAsia="pl-PL"/>
              </w:rPr>
              <w:t>Nazwa artykułu</w:t>
            </w:r>
          </w:p>
          <w:p w14:paraId="1A197794" w14:textId="77777777" w:rsidR="006B1BFF" w:rsidRPr="004655DB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655DB">
              <w:rPr>
                <w:rFonts w:ascii="Times New Roman" w:eastAsia="Times New Roman" w:hAnsi="Times New Roman" w:cs="Times New Roman"/>
                <w:bCs/>
                <w:lang w:eastAsia="pl-PL"/>
              </w:rPr>
              <w:t>System zamknięty do pobierania krwi</w:t>
            </w:r>
          </w:p>
          <w:p w14:paraId="5E0D39FD" w14:textId="77777777" w:rsidR="006B1BFF" w:rsidRPr="004655DB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655DB">
              <w:rPr>
                <w:rFonts w:ascii="Times New Roman" w:eastAsia="Times New Roman" w:hAnsi="Times New Roman" w:cs="Times New Roman"/>
                <w:bCs/>
                <w:lang w:eastAsia="pl-PL"/>
              </w:rPr>
              <w:t>próżniowo- aspiracyjny</w:t>
            </w:r>
          </w:p>
        </w:tc>
        <w:tc>
          <w:tcPr>
            <w:tcW w:w="709" w:type="dxa"/>
          </w:tcPr>
          <w:p w14:paraId="3C7674DA" w14:textId="77777777" w:rsidR="006B1BFF" w:rsidRPr="004655DB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655DB">
              <w:rPr>
                <w:rFonts w:ascii="Times New Roman" w:eastAsia="Times New Roman" w:hAnsi="Times New Roman" w:cs="Times New Roman"/>
                <w:bCs/>
                <w:lang w:eastAsia="pl-PL"/>
              </w:rPr>
              <w:t>J.m.</w:t>
            </w:r>
          </w:p>
        </w:tc>
        <w:tc>
          <w:tcPr>
            <w:tcW w:w="850" w:type="dxa"/>
          </w:tcPr>
          <w:p w14:paraId="276DB626" w14:textId="77777777" w:rsidR="006B1BFF" w:rsidRPr="004655DB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655DB">
              <w:rPr>
                <w:rFonts w:ascii="Times New Roman" w:eastAsia="Times New Roman" w:hAnsi="Times New Roman" w:cs="Times New Roman"/>
                <w:bCs/>
                <w:lang w:eastAsia="pl-PL"/>
              </w:rPr>
              <w:t>Ilość</w:t>
            </w:r>
          </w:p>
        </w:tc>
        <w:tc>
          <w:tcPr>
            <w:tcW w:w="1276" w:type="dxa"/>
          </w:tcPr>
          <w:p w14:paraId="36F1994F" w14:textId="77777777" w:rsidR="006B1BFF" w:rsidRPr="004655DB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655DB">
              <w:rPr>
                <w:rFonts w:ascii="Times New Roman" w:eastAsia="Times New Roman" w:hAnsi="Times New Roman" w:cs="Times New Roman"/>
                <w:bCs/>
                <w:lang w:eastAsia="pl-PL"/>
              </w:rPr>
              <w:t>Producent/ nr katalogowy</w:t>
            </w:r>
          </w:p>
        </w:tc>
        <w:tc>
          <w:tcPr>
            <w:tcW w:w="1276" w:type="dxa"/>
          </w:tcPr>
          <w:p w14:paraId="6D934CCE" w14:textId="77777777" w:rsidR="006B1BFF" w:rsidRPr="004655DB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655DB">
              <w:rPr>
                <w:rFonts w:ascii="Times New Roman" w:eastAsia="Times New Roman" w:hAnsi="Times New Roman" w:cs="Times New Roman"/>
                <w:bCs/>
                <w:lang w:eastAsia="pl-PL"/>
              </w:rPr>
              <w:t>Cena jednostkowa netto</w:t>
            </w:r>
          </w:p>
        </w:tc>
        <w:tc>
          <w:tcPr>
            <w:tcW w:w="850" w:type="dxa"/>
          </w:tcPr>
          <w:p w14:paraId="46F66443" w14:textId="77777777" w:rsidR="006B1BFF" w:rsidRPr="004655DB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655DB">
              <w:rPr>
                <w:rFonts w:ascii="Times New Roman" w:eastAsia="Times New Roman" w:hAnsi="Times New Roman" w:cs="Times New Roman"/>
                <w:bCs/>
                <w:lang w:eastAsia="pl-PL"/>
              </w:rPr>
              <w:t>Podatek VAT %</w:t>
            </w:r>
          </w:p>
        </w:tc>
        <w:tc>
          <w:tcPr>
            <w:tcW w:w="1418" w:type="dxa"/>
          </w:tcPr>
          <w:p w14:paraId="757127B1" w14:textId="77777777" w:rsidR="006B1BFF" w:rsidRPr="004655DB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655D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Wartość </w:t>
            </w:r>
          </w:p>
          <w:p w14:paraId="110CAAD6" w14:textId="77777777" w:rsidR="006B1BFF" w:rsidRPr="004655DB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655DB">
              <w:rPr>
                <w:rFonts w:ascii="Times New Roman" w:eastAsia="Times New Roman" w:hAnsi="Times New Roman" w:cs="Times New Roman"/>
                <w:bCs/>
                <w:lang w:eastAsia="pl-PL"/>
              </w:rPr>
              <w:t>netto</w:t>
            </w:r>
          </w:p>
        </w:tc>
        <w:tc>
          <w:tcPr>
            <w:tcW w:w="850" w:type="dxa"/>
          </w:tcPr>
          <w:p w14:paraId="2E029F32" w14:textId="77777777" w:rsidR="006B1BFF" w:rsidRPr="004655DB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655DB">
              <w:rPr>
                <w:rFonts w:ascii="Times New Roman" w:eastAsia="Times New Roman" w:hAnsi="Times New Roman" w:cs="Times New Roman"/>
                <w:bCs/>
                <w:lang w:eastAsia="pl-PL"/>
              </w:rPr>
              <w:t>Podatek VAT</w:t>
            </w:r>
          </w:p>
        </w:tc>
        <w:tc>
          <w:tcPr>
            <w:tcW w:w="1701" w:type="dxa"/>
          </w:tcPr>
          <w:p w14:paraId="35A217A2" w14:textId="77777777" w:rsidR="006B1BFF" w:rsidRPr="004655DB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655DB">
              <w:rPr>
                <w:rFonts w:ascii="Times New Roman" w:eastAsia="Times New Roman" w:hAnsi="Times New Roman" w:cs="Times New Roman"/>
                <w:bCs/>
                <w:lang w:eastAsia="pl-PL"/>
              </w:rPr>
              <w:t>Wartość</w:t>
            </w:r>
          </w:p>
          <w:p w14:paraId="26716CDB" w14:textId="77777777" w:rsidR="006B1BFF" w:rsidRPr="004655DB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655D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brutto</w:t>
            </w:r>
          </w:p>
        </w:tc>
      </w:tr>
      <w:tr w:rsidR="003946DB" w:rsidRPr="006B1BFF" w14:paraId="20CD3C4D" w14:textId="77777777" w:rsidTr="00555A0A">
        <w:tc>
          <w:tcPr>
            <w:tcW w:w="568" w:type="dxa"/>
          </w:tcPr>
          <w:p w14:paraId="40D9717F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6B1BFF">
              <w:rPr>
                <w:rFonts w:ascii="Times New Roman" w:eastAsia="Times New Roman" w:hAnsi="Times New Roman" w:cs="Times New Roman"/>
                <w:color w:val="333399"/>
                <w:lang w:eastAsia="pl-PL"/>
              </w:rPr>
              <w:t>.</w:t>
            </w:r>
          </w:p>
        </w:tc>
        <w:tc>
          <w:tcPr>
            <w:tcW w:w="5311" w:type="dxa"/>
          </w:tcPr>
          <w:p w14:paraId="70E3E5E8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Probówki do badania trombocytów przy małoplytkowości rzekomej z EDTA i jonami Mg, poj. 2,7 ml</w:t>
            </w:r>
          </w:p>
        </w:tc>
        <w:tc>
          <w:tcPr>
            <w:tcW w:w="709" w:type="dxa"/>
          </w:tcPr>
          <w:p w14:paraId="71F7EE23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</w:tcPr>
          <w:p w14:paraId="4F77B478" w14:textId="0979956C" w:rsidR="006B1BFF" w:rsidRPr="006B1BFF" w:rsidRDefault="001636EE" w:rsidP="006B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6671F4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276" w:type="dxa"/>
          </w:tcPr>
          <w:p w14:paraId="3E532DE5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18147CEA" w14:textId="770DB600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6508E4DD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2140D38B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4F004C7E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5983652C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46DB" w:rsidRPr="006B1BFF" w14:paraId="5BE41A63" w14:textId="77777777" w:rsidTr="00555A0A">
        <w:tc>
          <w:tcPr>
            <w:tcW w:w="568" w:type="dxa"/>
          </w:tcPr>
          <w:p w14:paraId="7C8F1E5A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5311" w:type="dxa"/>
          </w:tcPr>
          <w:p w14:paraId="198C4E5F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Gazometria poj. 2,0 ml</w:t>
            </w:r>
          </w:p>
        </w:tc>
        <w:tc>
          <w:tcPr>
            <w:tcW w:w="709" w:type="dxa"/>
          </w:tcPr>
          <w:p w14:paraId="36A746BD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</w:tcPr>
          <w:p w14:paraId="4A518B4A" w14:textId="19C57DEA" w:rsidR="006B1BFF" w:rsidRPr="006B1BFF" w:rsidRDefault="001636EE" w:rsidP="006B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6 0</w:t>
            </w:r>
            <w:r w:rsidR="006671F4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276" w:type="dxa"/>
          </w:tcPr>
          <w:p w14:paraId="35596C6D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42A16392" w14:textId="640C10B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4475A6F0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7092294A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3246EF80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65EBF77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46DB" w:rsidRPr="006B1BFF" w14:paraId="0934D7BF" w14:textId="77777777" w:rsidTr="00555A0A">
        <w:tc>
          <w:tcPr>
            <w:tcW w:w="568" w:type="dxa"/>
          </w:tcPr>
          <w:p w14:paraId="58D51FDB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5311" w:type="dxa"/>
          </w:tcPr>
          <w:p w14:paraId="0333F0E0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OB poj. 3,0 – 3,5 ml</w:t>
            </w:r>
          </w:p>
        </w:tc>
        <w:tc>
          <w:tcPr>
            <w:tcW w:w="709" w:type="dxa"/>
          </w:tcPr>
          <w:p w14:paraId="7AAC6C75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</w:tcPr>
          <w:p w14:paraId="43C9AF5B" w14:textId="0E03C52E" w:rsidR="006B1BFF" w:rsidRPr="006B1BFF" w:rsidRDefault="001636EE" w:rsidP="006B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1 8</w:t>
            </w:r>
            <w:r w:rsidR="006671F4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276" w:type="dxa"/>
          </w:tcPr>
          <w:p w14:paraId="2B59015D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10961552" w14:textId="3DEA19EB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68BC97AB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261373C2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534C9DE3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3D51E116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46DB" w:rsidRPr="006B1BFF" w14:paraId="58CA182E" w14:textId="77777777" w:rsidTr="00555A0A">
        <w:tc>
          <w:tcPr>
            <w:tcW w:w="568" w:type="dxa"/>
          </w:tcPr>
          <w:p w14:paraId="4B456A31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5311" w:type="dxa"/>
          </w:tcPr>
          <w:p w14:paraId="4107AF4B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Biochemia poj. 5,0 – 5,5 ml</w:t>
            </w:r>
          </w:p>
        </w:tc>
        <w:tc>
          <w:tcPr>
            <w:tcW w:w="709" w:type="dxa"/>
          </w:tcPr>
          <w:p w14:paraId="5EDCB3C0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</w:tcPr>
          <w:p w14:paraId="53E8AEFB" w14:textId="06E9239F" w:rsidR="006B1BFF" w:rsidRPr="006B1BFF" w:rsidRDefault="001636EE" w:rsidP="006B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  <w:r w:rsidR="00A457F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671F4">
              <w:rPr>
                <w:rFonts w:ascii="Times New Roman" w:eastAsia="Times New Roman" w:hAnsi="Times New Roman" w:cs="Times New Roman"/>
                <w:lang w:eastAsia="pl-PL"/>
              </w:rPr>
              <w:t>000</w:t>
            </w:r>
          </w:p>
        </w:tc>
        <w:tc>
          <w:tcPr>
            <w:tcW w:w="1276" w:type="dxa"/>
          </w:tcPr>
          <w:p w14:paraId="208DB20C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76F4282F" w14:textId="58F11341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0FB68B43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69094A4D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24745852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1E6D0E4B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46DB" w:rsidRPr="006B1BFF" w14:paraId="6A0C1D52" w14:textId="77777777" w:rsidTr="00555A0A">
        <w:tc>
          <w:tcPr>
            <w:tcW w:w="568" w:type="dxa"/>
          </w:tcPr>
          <w:p w14:paraId="5C0E7ABF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5311" w:type="dxa"/>
          </w:tcPr>
          <w:p w14:paraId="3287C9A7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Morfologia 2,5 -  2,6 ml,  Ø 13 mm, wys. 65 mm</w:t>
            </w:r>
          </w:p>
        </w:tc>
        <w:tc>
          <w:tcPr>
            <w:tcW w:w="709" w:type="dxa"/>
          </w:tcPr>
          <w:p w14:paraId="1E4FE476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</w:tcPr>
          <w:p w14:paraId="79FC3FB5" w14:textId="4ED1F6C1" w:rsidR="006B1BFF" w:rsidRPr="006B1BFF" w:rsidRDefault="001636EE" w:rsidP="006B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  <w:r w:rsidR="00A457F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671F4">
              <w:rPr>
                <w:rFonts w:ascii="Times New Roman" w:eastAsia="Times New Roman" w:hAnsi="Times New Roman" w:cs="Times New Roman"/>
                <w:lang w:eastAsia="pl-PL"/>
              </w:rPr>
              <w:t>000</w:t>
            </w:r>
          </w:p>
        </w:tc>
        <w:tc>
          <w:tcPr>
            <w:tcW w:w="1276" w:type="dxa"/>
          </w:tcPr>
          <w:p w14:paraId="5D24EF79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6D03E45F" w14:textId="337C7802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495D1489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12E9A7B6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28D39FB9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59A3554C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46DB" w:rsidRPr="006B1BFF" w14:paraId="320C7523" w14:textId="77777777" w:rsidTr="00555A0A">
        <w:tc>
          <w:tcPr>
            <w:tcW w:w="568" w:type="dxa"/>
          </w:tcPr>
          <w:p w14:paraId="6DCDD563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5311" w:type="dxa"/>
          </w:tcPr>
          <w:p w14:paraId="0C8027CF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Koagulologia 2,9 – 3,0 ml,  Ø 13 mm, wys. 65 mm</w:t>
            </w:r>
          </w:p>
        </w:tc>
        <w:tc>
          <w:tcPr>
            <w:tcW w:w="709" w:type="dxa"/>
          </w:tcPr>
          <w:p w14:paraId="2B83F8F5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</w:tcPr>
          <w:p w14:paraId="00F290CC" w14:textId="426A4C9F" w:rsidR="006B1BFF" w:rsidRPr="006B1BFF" w:rsidRDefault="001636EE" w:rsidP="006B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A457F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671F4">
              <w:rPr>
                <w:rFonts w:ascii="Times New Roman" w:eastAsia="Times New Roman" w:hAnsi="Times New Roman" w:cs="Times New Roman"/>
                <w:lang w:eastAsia="pl-PL"/>
              </w:rPr>
              <w:t>000</w:t>
            </w:r>
          </w:p>
        </w:tc>
        <w:tc>
          <w:tcPr>
            <w:tcW w:w="1276" w:type="dxa"/>
          </w:tcPr>
          <w:p w14:paraId="74A981A7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25DFCF91" w14:textId="4914C4EF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162AC246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016BADAF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1AF2B32C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BD052FC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46DB" w:rsidRPr="006B1BFF" w14:paraId="40F37CC2" w14:textId="77777777" w:rsidTr="00555A0A">
        <w:tc>
          <w:tcPr>
            <w:tcW w:w="568" w:type="dxa"/>
          </w:tcPr>
          <w:p w14:paraId="22F68B05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5311" w:type="dxa"/>
          </w:tcPr>
          <w:p w14:paraId="67400758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Igły Ø 0,7;  Ø 0,8;  Ø 0,9</w:t>
            </w:r>
          </w:p>
        </w:tc>
        <w:tc>
          <w:tcPr>
            <w:tcW w:w="709" w:type="dxa"/>
          </w:tcPr>
          <w:p w14:paraId="1E66B494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</w:tcPr>
          <w:p w14:paraId="652A6409" w14:textId="4E49E9EB" w:rsidR="006B1BFF" w:rsidRPr="006B1BFF" w:rsidRDefault="00FE292D" w:rsidP="006B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  <w:r w:rsidR="001636E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671F4">
              <w:rPr>
                <w:rFonts w:ascii="Times New Roman" w:eastAsia="Times New Roman" w:hAnsi="Times New Roman" w:cs="Times New Roman"/>
                <w:lang w:eastAsia="pl-PL"/>
              </w:rPr>
              <w:t>000</w:t>
            </w:r>
          </w:p>
        </w:tc>
        <w:tc>
          <w:tcPr>
            <w:tcW w:w="1276" w:type="dxa"/>
          </w:tcPr>
          <w:p w14:paraId="264C980B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6371B19D" w14:textId="3CD3E75B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1BB7C927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74AC8CF8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1AA901F4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0BCAADB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46DB" w:rsidRPr="006B1BFF" w14:paraId="7D888B34" w14:textId="77777777" w:rsidTr="00555A0A">
        <w:tc>
          <w:tcPr>
            <w:tcW w:w="568" w:type="dxa"/>
          </w:tcPr>
          <w:p w14:paraId="5805F937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5311" w:type="dxa"/>
          </w:tcPr>
          <w:p w14:paraId="78368B8B" w14:textId="4C810813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Igła motylkowa z drenem do 80 mm,  Ø 0,6;  Ø 0,8; Ø 0,9</w:t>
            </w:r>
          </w:p>
        </w:tc>
        <w:tc>
          <w:tcPr>
            <w:tcW w:w="709" w:type="dxa"/>
          </w:tcPr>
          <w:p w14:paraId="5F944828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</w:tcPr>
          <w:p w14:paraId="56A11FB0" w14:textId="7154BA0A" w:rsidR="006B1BFF" w:rsidRPr="006B1BFF" w:rsidRDefault="008B4847" w:rsidP="006B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3 2</w:t>
            </w:r>
            <w:r w:rsidR="006671F4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276" w:type="dxa"/>
          </w:tcPr>
          <w:p w14:paraId="7E49981F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685DE0C2" w14:textId="285F626E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74846A49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16EE5D5F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5180B9E3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52681207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46DB" w:rsidRPr="006B1BFF" w14:paraId="4BBAA3F3" w14:textId="77777777" w:rsidTr="00555A0A">
        <w:trPr>
          <w:trHeight w:val="311"/>
        </w:trPr>
        <w:tc>
          <w:tcPr>
            <w:tcW w:w="568" w:type="dxa"/>
          </w:tcPr>
          <w:p w14:paraId="636BB027" w14:textId="461571C6" w:rsidR="006B1BFF" w:rsidRPr="006B1BFF" w:rsidRDefault="008B4847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6B1BFF" w:rsidRPr="006B1BF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311" w:type="dxa"/>
          </w:tcPr>
          <w:p w14:paraId="3551B5A4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Adapter membranowy</w:t>
            </w:r>
          </w:p>
        </w:tc>
        <w:tc>
          <w:tcPr>
            <w:tcW w:w="709" w:type="dxa"/>
          </w:tcPr>
          <w:p w14:paraId="1AB21685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</w:tcPr>
          <w:p w14:paraId="3D1699CC" w14:textId="42490DE6" w:rsidR="006B1BFF" w:rsidRPr="006B1BFF" w:rsidRDefault="00E67B96" w:rsidP="006B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3 2</w:t>
            </w:r>
            <w:r w:rsidR="006671F4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276" w:type="dxa"/>
          </w:tcPr>
          <w:p w14:paraId="27170AC4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3A04CB02" w14:textId="6E4FDDAA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64ECE257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6EB422E8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0FAC0F6D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56D886DD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46DB" w:rsidRPr="006B1BFF" w14:paraId="5E8DBFC6" w14:textId="77777777" w:rsidTr="00555A0A">
        <w:trPr>
          <w:trHeight w:val="311"/>
        </w:trPr>
        <w:tc>
          <w:tcPr>
            <w:tcW w:w="568" w:type="dxa"/>
          </w:tcPr>
          <w:p w14:paraId="52308F0C" w14:textId="7372432D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B4847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311" w:type="dxa"/>
          </w:tcPr>
          <w:p w14:paraId="2BEC9D2C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Multiadapter</w:t>
            </w:r>
          </w:p>
        </w:tc>
        <w:tc>
          <w:tcPr>
            <w:tcW w:w="709" w:type="dxa"/>
          </w:tcPr>
          <w:p w14:paraId="2F566459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</w:tcPr>
          <w:p w14:paraId="20546920" w14:textId="0DF9374A" w:rsidR="006B1BFF" w:rsidRPr="006B1BFF" w:rsidRDefault="00C26C75" w:rsidP="006B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A457F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6671F4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276" w:type="dxa"/>
          </w:tcPr>
          <w:p w14:paraId="6151AC57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154D7CE5" w14:textId="08F7BC72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58BD1742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69323669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465E4884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2A10B8C9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46DB" w:rsidRPr="006B1BFF" w14:paraId="176C109C" w14:textId="77777777" w:rsidTr="00555A0A">
        <w:trPr>
          <w:trHeight w:val="311"/>
        </w:trPr>
        <w:tc>
          <w:tcPr>
            <w:tcW w:w="568" w:type="dxa"/>
          </w:tcPr>
          <w:p w14:paraId="7F02F714" w14:textId="5A624E8E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B484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311" w:type="dxa"/>
          </w:tcPr>
          <w:p w14:paraId="2FCDA68A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Filtr odpowietrzający do gazometrii</w:t>
            </w:r>
          </w:p>
        </w:tc>
        <w:tc>
          <w:tcPr>
            <w:tcW w:w="709" w:type="dxa"/>
          </w:tcPr>
          <w:p w14:paraId="7F7AC1BD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</w:tcPr>
          <w:p w14:paraId="2367660D" w14:textId="45E9AA37" w:rsidR="006B1BFF" w:rsidRPr="006B1BFF" w:rsidRDefault="00C26C75" w:rsidP="006B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6671F4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276" w:type="dxa"/>
          </w:tcPr>
          <w:p w14:paraId="50C2B3E6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587C5AB7" w14:textId="2305144B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35B1085B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639A57C9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332693DC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A033097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46DB" w:rsidRPr="006B1BFF" w14:paraId="65A86976" w14:textId="77777777" w:rsidTr="00555A0A">
        <w:trPr>
          <w:trHeight w:val="311"/>
        </w:trPr>
        <w:tc>
          <w:tcPr>
            <w:tcW w:w="568" w:type="dxa"/>
          </w:tcPr>
          <w:p w14:paraId="27C5FEE6" w14:textId="46537508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B484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311" w:type="dxa"/>
          </w:tcPr>
          <w:p w14:paraId="71D0894E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Staza do pobierania krwi , z zapięciem automatycznym i możliwością wstępnego poluzowania opaski, autoklawowalna</w:t>
            </w:r>
          </w:p>
        </w:tc>
        <w:tc>
          <w:tcPr>
            <w:tcW w:w="709" w:type="dxa"/>
          </w:tcPr>
          <w:p w14:paraId="683067AD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</w:tcPr>
          <w:p w14:paraId="240638E2" w14:textId="5BB14CAB" w:rsidR="006B1BFF" w:rsidRPr="006B1BFF" w:rsidRDefault="006671F4" w:rsidP="006B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276" w:type="dxa"/>
          </w:tcPr>
          <w:p w14:paraId="1DC0F232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0E183592" w14:textId="14E8418A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51CBC781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11B172D0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5F8E4BF5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7104F142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46DB" w:rsidRPr="006B1BFF" w14:paraId="1B250185" w14:textId="77777777" w:rsidTr="00555A0A">
        <w:trPr>
          <w:trHeight w:val="311"/>
        </w:trPr>
        <w:tc>
          <w:tcPr>
            <w:tcW w:w="568" w:type="dxa"/>
          </w:tcPr>
          <w:p w14:paraId="0E687FD0" w14:textId="2674D8BB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B484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311" w:type="dxa"/>
          </w:tcPr>
          <w:p w14:paraId="59FBF8D2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Worki do stojaka na odpady</w:t>
            </w:r>
          </w:p>
        </w:tc>
        <w:tc>
          <w:tcPr>
            <w:tcW w:w="709" w:type="dxa"/>
          </w:tcPr>
          <w:p w14:paraId="32857B36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BFF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850" w:type="dxa"/>
          </w:tcPr>
          <w:p w14:paraId="45D4A82C" w14:textId="0D7DD52F" w:rsidR="006B1BFF" w:rsidRPr="006B1BFF" w:rsidRDefault="00C26C75" w:rsidP="006B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A457F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6671F4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276" w:type="dxa"/>
          </w:tcPr>
          <w:p w14:paraId="0A448CDC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02DC847B" w14:textId="2D26F8C4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60D30AC5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1B51083B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0EB56FB1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18A8BE0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671F4" w:rsidRPr="006B1BFF" w14:paraId="729B1FE4" w14:textId="77777777" w:rsidTr="00555A0A">
        <w:trPr>
          <w:trHeight w:val="311"/>
        </w:trPr>
        <w:tc>
          <w:tcPr>
            <w:tcW w:w="568" w:type="dxa"/>
          </w:tcPr>
          <w:p w14:paraId="6DFF2BE2" w14:textId="24FD3381" w:rsidR="006671F4" w:rsidRPr="006B1BFF" w:rsidRDefault="006671F4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B484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311" w:type="dxa"/>
          </w:tcPr>
          <w:p w14:paraId="714375F5" w14:textId="5413F9C7" w:rsidR="006671F4" w:rsidRPr="006B1BFF" w:rsidRDefault="006671F4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Transportowy pojemnik, mały do transportu 50probówek lub pojemnik z moczem</w:t>
            </w:r>
          </w:p>
        </w:tc>
        <w:tc>
          <w:tcPr>
            <w:tcW w:w="709" w:type="dxa"/>
          </w:tcPr>
          <w:p w14:paraId="441137C2" w14:textId="59AC13F4" w:rsidR="006671F4" w:rsidRPr="006B1BFF" w:rsidRDefault="00812DDE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="006671F4">
              <w:rPr>
                <w:rFonts w:ascii="Times New Roman" w:eastAsia="Times New Roman" w:hAnsi="Times New Roman" w:cs="Times New Roman"/>
                <w:lang w:eastAsia="pl-PL"/>
              </w:rPr>
              <w:t>zt.</w:t>
            </w:r>
          </w:p>
        </w:tc>
        <w:tc>
          <w:tcPr>
            <w:tcW w:w="850" w:type="dxa"/>
          </w:tcPr>
          <w:p w14:paraId="6394DBC6" w14:textId="30F7CFB6" w:rsidR="006671F4" w:rsidRDefault="006671F4" w:rsidP="006B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276" w:type="dxa"/>
          </w:tcPr>
          <w:p w14:paraId="60C03403" w14:textId="1DA9498D" w:rsidR="006671F4" w:rsidRPr="006B1BFF" w:rsidRDefault="006671F4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4898454F" w14:textId="4B22426E" w:rsidR="006671F4" w:rsidRPr="006B1BFF" w:rsidRDefault="006671F4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14A7C8F6" w14:textId="57B5B93C" w:rsidR="006671F4" w:rsidRPr="006B1BFF" w:rsidRDefault="006671F4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03D53001" w14:textId="77777777" w:rsidR="006671F4" w:rsidRPr="006B1BFF" w:rsidRDefault="006671F4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249F5767" w14:textId="77777777" w:rsidR="006671F4" w:rsidRPr="006B1BFF" w:rsidRDefault="006671F4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FE8D75F" w14:textId="77777777" w:rsidR="006671F4" w:rsidRPr="006B1BFF" w:rsidRDefault="006671F4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671F4" w:rsidRPr="006B1BFF" w14:paraId="200B45F8" w14:textId="77777777" w:rsidTr="00555A0A">
        <w:trPr>
          <w:trHeight w:val="311"/>
        </w:trPr>
        <w:tc>
          <w:tcPr>
            <w:tcW w:w="568" w:type="dxa"/>
          </w:tcPr>
          <w:p w14:paraId="32E46448" w14:textId="3F4F3809" w:rsidR="006671F4" w:rsidRPr="006B1BFF" w:rsidRDefault="006671F4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8B484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311" w:type="dxa"/>
          </w:tcPr>
          <w:p w14:paraId="7EE7E57C" w14:textId="1C1DDDFB" w:rsidR="006671F4" w:rsidRPr="006B1BFF" w:rsidRDefault="006671F4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Statyw PP, 50 otworów do przechowywania i transportu S-Monovette i probówek do śr. 17mm </w:t>
            </w:r>
          </w:p>
        </w:tc>
        <w:tc>
          <w:tcPr>
            <w:tcW w:w="709" w:type="dxa"/>
          </w:tcPr>
          <w:p w14:paraId="215BC341" w14:textId="664DD0DD" w:rsidR="006671F4" w:rsidRPr="006B1BFF" w:rsidRDefault="000E7347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="006671F4">
              <w:rPr>
                <w:rFonts w:ascii="Times New Roman" w:eastAsia="Times New Roman" w:hAnsi="Times New Roman" w:cs="Times New Roman"/>
                <w:lang w:eastAsia="pl-PL"/>
              </w:rPr>
              <w:t>zt.</w:t>
            </w:r>
          </w:p>
        </w:tc>
        <w:tc>
          <w:tcPr>
            <w:tcW w:w="850" w:type="dxa"/>
          </w:tcPr>
          <w:p w14:paraId="585E5C2B" w14:textId="5B29DB7C" w:rsidR="006671F4" w:rsidRDefault="008B4847" w:rsidP="006B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276" w:type="dxa"/>
          </w:tcPr>
          <w:p w14:paraId="3702C95E" w14:textId="6621B193" w:rsidR="006671F4" w:rsidRPr="006B1BFF" w:rsidRDefault="006671F4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00F3FCA2" w14:textId="7C5B5DE2" w:rsidR="006671F4" w:rsidRPr="006B1BFF" w:rsidRDefault="006671F4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2B2F9264" w14:textId="40AE7EF4" w:rsidR="006671F4" w:rsidRPr="006B1BFF" w:rsidRDefault="006671F4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5B0FE15E" w14:textId="77777777" w:rsidR="006671F4" w:rsidRPr="006B1BFF" w:rsidRDefault="006671F4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0B45ACBB" w14:textId="77777777" w:rsidR="006671F4" w:rsidRPr="006B1BFF" w:rsidRDefault="006671F4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B002800" w14:textId="77777777" w:rsidR="006671F4" w:rsidRPr="006B1BFF" w:rsidRDefault="006671F4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B1BFF" w:rsidRPr="006B1BFF" w14:paraId="0A22B14F" w14:textId="77777777" w:rsidTr="00555A0A"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14:paraId="75B8096E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311" w:type="dxa"/>
            <w:tcBorders>
              <w:left w:val="nil"/>
              <w:bottom w:val="nil"/>
              <w:right w:val="nil"/>
            </w:tcBorders>
          </w:tcPr>
          <w:p w14:paraId="304EB10E" w14:textId="77777777" w:rsidR="006B1BFF" w:rsidRPr="006B1BFF" w:rsidRDefault="006B1BFF" w:rsidP="006B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5EB35BC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B794A5C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372675D4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gridSpan w:val="2"/>
          </w:tcPr>
          <w:p w14:paraId="598307A7" w14:textId="77777777" w:rsidR="006B1BFF" w:rsidRPr="00812DDE" w:rsidRDefault="006B1BFF" w:rsidP="00812D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12DDE">
              <w:rPr>
                <w:rFonts w:ascii="Times New Roman" w:eastAsia="Times New Roman" w:hAnsi="Times New Roman" w:cs="Times New Roman"/>
                <w:bCs/>
                <w:lang w:eastAsia="pl-PL"/>
              </w:rPr>
              <w:t>Razem</w:t>
            </w:r>
          </w:p>
        </w:tc>
        <w:tc>
          <w:tcPr>
            <w:tcW w:w="1418" w:type="dxa"/>
          </w:tcPr>
          <w:p w14:paraId="12C97001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14:paraId="54DAA423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2D7C162" w14:textId="77777777" w:rsidR="006B1BFF" w:rsidRPr="006B1BFF" w:rsidRDefault="006B1BFF" w:rsidP="006B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FF8DBF8" w14:textId="77777777" w:rsidR="006B1BFF" w:rsidRPr="006B1BFF" w:rsidRDefault="006B1BFF" w:rsidP="006B1BFF">
      <w:pPr>
        <w:spacing w:after="0" w:line="240" w:lineRule="auto"/>
        <w:rPr>
          <w:rFonts w:ascii="Arial" w:eastAsia="Lucida Sans Unicode" w:hAnsi="Arial" w:cs="Arial"/>
          <w:sz w:val="18"/>
          <w:szCs w:val="18"/>
          <w:lang w:eastAsia="pl-PL"/>
        </w:rPr>
      </w:pPr>
    </w:p>
    <w:p w14:paraId="2A261B50" w14:textId="77777777" w:rsidR="00B769AA" w:rsidRDefault="00B769AA"/>
    <w:sectPr w:rsidR="00B769AA" w:rsidSect="009529A0">
      <w:footerReference w:type="even" r:id="rId7"/>
      <w:footerReference w:type="default" r:id="rId8"/>
      <w:pgSz w:w="16838" w:h="11906" w:orient="landscape"/>
      <w:pgMar w:top="851" w:right="567" w:bottom="851" w:left="567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B464" w14:textId="77777777" w:rsidR="0022096F" w:rsidRDefault="0022096F">
      <w:pPr>
        <w:spacing w:after="0" w:line="240" w:lineRule="auto"/>
      </w:pPr>
      <w:r>
        <w:separator/>
      </w:r>
    </w:p>
  </w:endnote>
  <w:endnote w:type="continuationSeparator" w:id="0">
    <w:p w14:paraId="066F4CE8" w14:textId="77777777" w:rsidR="0022096F" w:rsidRDefault="0022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A2BE" w14:textId="77777777" w:rsidR="00803AAB" w:rsidRDefault="006B1BFF" w:rsidP="00A95D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3F315B" w14:textId="77777777" w:rsidR="00803AAB" w:rsidRDefault="00803AAB" w:rsidP="00A95DA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C0FB" w14:textId="77777777" w:rsidR="00803AAB" w:rsidRDefault="006B1BFF" w:rsidP="00A95D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12854FD4" w14:textId="77777777" w:rsidR="00803AAB" w:rsidRPr="00FF422A" w:rsidRDefault="00803AAB" w:rsidP="00A95DA2">
    <w:pPr>
      <w:jc w:val="center"/>
      <w:rPr>
        <w:b/>
        <w:i/>
      </w:rPr>
    </w:pPr>
  </w:p>
  <w:p w14:paraId="1F54280C" w14:textId="77777777" w:rsidR="00803AAB" w:rsidRPr="00FF422A" w:rsidRDefault="00803AAB" w:rsidP="00A95DA2">
    <w:pPr>
      <w:pStyle w:val="Stopk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C0D56" w14:textId="77777777" w:rsidR="0022096F" w:rsidRDefault="0022096F">
      <w:pPr>
        <w:spacing w:after="0" w:line="240" w:lineRule="auto"/>
      </w:pPr>
      <w:r>
        <w:separator/>
      </w:r>
    </w:p>
  </w:footnote>
  <w:footnote w:type="continuationSeparator" w:id="0">
    <w:p w14:paraId="2B416761" w14:textId="77777777" w:rsidR="0022096F" w:rsidRDefault="00220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D752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382676330">
    <w:abstractNumId w:val="1"/>
    <w:lvlOverride w:ilvl="0">
      <w:startOverride w:val="1"/>
    </w:lvlOverride>
  </w:num>
  <w:num w:numId="2" w16cid:durableId="35029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FF"/>
    <w:rsid w:val="00080274"/>
    <w:rsid w:val="00080F63"/>
    <w:rsid w:val="000918EA"/>
    <w:rsid w:val="000A7B21"/>
    <w:rsid w:val="000B035B"/>
    <w:rsid w:val="000E0D1D"/>
    <w:rsid w:val="000E7347"/>
    <w:rsid w:val="000F7A22"/>
    <w:rsid w:val="00144696"/>
    <w:rsid w:val="00145E78"/>
    <w:rsid w:val="001636EE"/>
    <w:rsid w:val="00194EFA"/>
    <w:rsid w:val="001B6DE8"/>
    <w:rsid w:val="001C61EB"/>
    <w:rsid w:val="001E7C08"/>
    <w:rsid w:val="002039AD"/>
    <w:rsid w:val="0022096F"/>
    <w:rsid w:val="002406CB"/>
    <w:rsid w:val="00241342"/>
    <w:rsid w:val="00270254"/>
    <w:rsid w:val="00276B32"/>
    <w:rsid w:val="00286C72"/>
    <w:rsid w:val="00286E64"/>
    <w:rsid w:val="002C425E"/>
    <w:rsid w:val="002D71FC"/>
    <w:rsid w:val="0031680D"/>
    <w:rsid w:val="00322BA8"/>
    <w:rsid w:val="00385483"/>
    <w:rsid w:val="003946DB"/>
    <w:rsid w:val="003A448C"/>
    <w:rsid w:val="003B75EB"/>
    <w:rsid w:val="003D2652"/>
    <w:rsid w:val="003E1EBC"/>
    <w:rsid w:val="004655DB"/>
    <w:rsid w:val="0047785F"/>
    <w:rsid w:val="004B12F9"/>
    <w:rsid w:val="00544310"/>
    <w:rsid w:val="00555A0A"/>
    <w:rsid w:val="00560914"/>
    <w:rsid w:val="00564D90"/>
    <w:rsid w:val="005C7F75"/>
    <w:rsid w:val="005D4B19"/>
    <w:rsid w:val="006059FC"/>
    <w:rsid w:val="00654FDD"/>
    <w:rsid w:val="006619F8"/>
    <w:rsid w:val="006671F4"/>
    <w:rsid w:val="006740BC"/>
    <w:rsid w:val="00680CFF"/>
    <w:rsid w:val="00680DE8"/>
    <w:rsid w:val="006B1BFF"/>
    <w:rsid w:val="00721A04"/>
    <w:rsid w:val="00734EC0"/>
    <w:rsid w:val="00793A74"/>
    <w:rsid w:val="007A78B3"/>
    <w:rsid w:val="00803AAB"/>
    <w:rsid w:val="00812DDE"/>
    <w:rsid w:val="0081602B"/>
    <w:rsid w:val="008407D9"/>
    <w:rsid w:val="00864652"/>
    <w:rsid w:val="00883896"/>
    <w:rsid w:val="008A7E9F"/>
    <w:rsid w:val="008B0BBB"/>
    <w:rsid w:val="008B4847"/>
    <w:rsid w:val="008D6715"/>
    <w:rsid w:val="0090407F"/>
    <w:rsid w:val="009529A0"/>
    <w:rsid w:val="00961CD9"/>
    <w:rsid w:val="00967599"/>
    <w:rsid w:val="009B0134"/>
    <w:rsid w:val="00A36EEB"/>
    <w:rsid w:val="00A44DE1"/>
    <w:rsid w:val="00A457FB"/>
    <w:rsid w:val="00A65F81"/>
    <w:rsid w:val="00AD1BFC"/>
    <w:rsid w:val="00B36896"/>
    <w:rsid w:val="00B769AA"/>
    <w:rsid w:val="00B83390"/>
    <w:rsid w:val="00C26C75"/>
    <w:rsid w:val="00C32C08"/>
    <w:rsid w:val="00CC0679"/>
    <w:rsid w:val="00D01D36"/>
    <w:rsid w:val="00D13E6F"/>
    <w:rsid w:val="00D21742"/>
    <w:rsid w:val="00D4032D"/>
    <w:rsid w:val="00D67EA8"/>
    <w:rsid w:val="00D71EC2"/>
    <w:rsid w:val="00D914D7"/>
    <w:rsid w:val="00DA7523"/>
    <w:rsid w:val="00DB74B6"/>
    <w:rsid w:val="00DE1771"/>
    <w:rsid w:val="00DF5343"/>
    <w:rsid w:val="00E5769F"/>
    <w:rsid w:val="00E67B96"/>
    <w:rsid w:val="00E84D7E"/>
    <w:rsid w:val="00EC0B6D"/>
    <w:rsid w:val="00EF5600"/>
    <w:rsid w:val="00FA279E"/>
    <w:rsid w:val="00FE292D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EA5C"/>
  <w15:chartTrackingRefBased/>
  <w15:docId w15:val="{6D084634-708A-46CB-AED1-A312EE20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41342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B1B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B1B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6B1BFF"/>
    <w:rPr>
      <w:rFonts w:cs="Times New Roman"/>
    </w:rPr>
  </w:style>
  <w:style w:type="character" w:customStyle="1" w:styleId="Nagwek3Znak">
    <w:name w:val="Nagłówek 3 Znak"/>
    <w:basedOn w:val="Domylnaczcionkaakapitu"/>
    <w:link w:val="Nagwek3"/>
    <w:rsid w:val="00241342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D914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914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46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4696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Przetargi</cp:lastModifiedBy>
  <cp:revision>4</cp:revision>
  <cp:lastPrinted>2024-06-26T10:03:00Z</cp:lastPrinted>
  <dcterms:created xsi:type="dcterms:W3CDTF">2025-06-13T07:36:00Z</dcterms:created>
  <dcterms:modified xsi:type="dcterms:W3CDTF">2025-06-13T08:16:00Z</dcterms:modified>
</cp:coreProperties>
</file>