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93D1" w14:textId="37C0A34C" w:rsidR="00940B53" w:rsidRDefault="00BF211B" w:rsidP="00940B53">
      <w:pPr>
        <w:pStyle w:val="Listapunktowana"/>
      </w:pPr>
      <w:r w:rsidRPr="0018440A">
        <w:t xml:space="preserve">          </w:t>
      </w:r>
    </w:p>
    <w:p w14:paraId="534E0ADD" w14:textId="32FA91C3" w:rsidR="00BF211B" w:rsidRDefault="00940B53" w:rsidP="0033627A">
      <w:pPr>
        <w:jc w:val="center"/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51B6AD8C" w14:textId="77777777" w:rsidR="0033627A" w:rsidRPr="0033627A" w:rsidRDefault="0033627A" w:rsidP="0033627A">
      <w:pPr>
        <w:jc w:val="center"/>
        <w:rPr>
          <w:sz w:val="24"/>
          <w:szCs w:val="24"/>
        </w:rPr>
      </w:pPr>
    </w:p>
    <w:p w14:paraId="2DD4C09E" w14:textId="182A3188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A03DFD">
        <w:rPr>
          <w:b/>
          <w:bCs/>
          <w:sz w:val="22"/>
          <w:szCs w:val="22"/>
        </w:rPr>
        <w:t>9</w:t>
      </w:r>
      <w:r w:rsidRPr="0033627A">
        <w:rPr>
          <w:b/>
          <w:bCs/>
          <w:sz w:val="22"/>
          <w:szCs w:val="22"/>
        </w:rPr>
        <w:t>/2021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>o przedstawienie oferty cenowej wykonania zamówienia obejmującego zakup preparatów</w:t>
      </w:r>
      <w:r w:rsidR="00A03DFD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>dezynfekcyjnych.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 xml:space="preserve">Samodzielny Szpital Miejski im. PCK 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Nr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77777777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e-mail:                        </w:t>
      </w:r>
      <w:hyperlink r:id="rId8" w:history="1">
        <w:r w:rsidRPr="0033627A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  <w:r w:rsidRPr="0033627A">
        <w:rPr>
          <w:spacing w:val="6"/>
          <w:sz w:val="22"/>
          <w:szCs w:val="22"/>
        </w:rPr>
        <w:t xml:space="preserve"> (Dz. U. z 2019 poz. 2019 z </w:t>
      </w:r>
      <w:r w:rsidRPr="0033627A">
        <w:rPr>
          <w:spacing w:val="6"/>
          <w:sz w:val="22"/>
          <w:szCs w:val="22"/>
          <w:u w:val="single"/>
        </w:rPr>
        <w:t>pózn. zm</w:t>
      </w:r>
      <w:r w:rsidRPr="0033627A">
        <w:rPr>
          <w:spacing w:val="6"/>
          <w:sz w:val="22"/>
          <w:szCs w:val="22"/>
        </w:rPr>
        <w:t>.)</w:t>
      </w:r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Przedmiotem zamówienia jest sukcesywna dostawa preparatów dezynfekcyjnych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preparatów dezynfekcyjnych.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397F6105" w14:textId="77777777" w:rsidR="00BF211B" w:rsidRPr="0033627A" w:rsidRDefault="00BF211B" w:rsidP="00BF211B">
      <w:pPr>
        <w:tabs>
          <w:tab w:val="num" w:pos="2340"/>
        </w:tabs>
        <w:jc w:val="both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3. Oferowany przedmiot zamówienia musi być dopuszczony do obrotu i używania w Polsce zgodnie z Ustawą z dnia 6 września 2001 r. Prawo farmaceutyczne (Dz. U. z 2020 r. poz.,  944 z późn. zm.).</w:t>
      </w:r>
    </w:p>
    <w:p w14:paraId="66B9DAC6" w14:textId="77777777" w:rsidR="00BF211B" w:rsidRPr="0033627A" w:rsidRDefault="00BF211B" w:rsidP="00BF211B">
      <w:pPr>
        <w:tabs>
          <w:tab w:val="num" w:pos="2340"/>
        </w:tabs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4. Oferowany przedmiot zamówienia </w:t>
      </w:r>
      <w:r w:rsidRPr="0033627A">
        <w:rPr>
          <w:sz w:val="22"/>
          <w:szCs w:val="22"/>
        </w:rPr>
        <w:t>musi być dopuszczony do obrotu i używania w Polsce zgodnie z Ustawą o wyrobach medycznych z dnia 20 maja 2010 r. (Dz. U. z 2020 r., poz. 186 z późn. zm.).</w:t>
      </w:r>
    </w:p>
    <w:p w14:paraId="030AD598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51B0DEC4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i/>
          <w:sz w:val="22"/>
          <w:szCs w:val="22"/>
        </w:rPr>
        <w:t>Do składanej oferty należy dołączyć:</w:t>
      </w:r>
    </w:p>
    <w:p w14:paraId="095EE80A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sz w:val="22"/>
          <w:szCs w:val="22"/>
        </w:rPr>
        <w:t xml:space="preserve">1. </w:t>
      </w:r>
      <w:r w:rsidRPr="0033627A">
        <w:rPr>
          <w:sz w:val="22"/>
          <w:szCs w:val="22"/>
        </w:rPr>
        <w:t>Aktualny odpis z właściwego rejestru lub z centralnej ewidencji i informacji o działalności gospodarczej.</w:t>
      </w:r>
    </w:p>
    <w:p w14:paraId="18F88228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2. Oświadczenie, iż oferowany przedmiot zamówienia jest dopuszczony do obrotu i używania na terytorium UE, zgodnie z obowiązującym prawem i na potwierdzenie powyższego posiada aktualne dokumenty oraz dostarczy je na każde żądanie Zamawiającego na każdym etapie postępowania i w </w:t>
      </w:r>
      <w:r w:rsidRPr="0033627A">
        <w:rPr>
          <w:sz w:val="22"/>
          <w:szCs w:val="22"/>
        </w:rPr>
        <w:lastRenderedPageBreak/>
        <w:t>trakcie realizacji umowy, z wykorzystaniem formularza stanowiącego załącznik nr 3 do zapytania ofertowego.</w:t>
      </w:r>
    </w:p>
    <w:p w14:paraId="10A5E6B1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C395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Karty charakterystyki dla zaoferowanego przez Wykonawcę przedmiotu zamówienia wydanym przez producenta zaoferowanego przedmiotu zamówienia, których dotyczą. W przypadku aktualizacji kart charakterystyki w okresie prowadzonego postępowania oraz obowiązywania umowy, tj. pojawienia się jakichkolwiek zmian wprowadzonych przez producenta, Wykonawca w terminie 7 dni od wprowadzenia tych zmian przekaże Zamawiającemu uaktualnioną kartę charakterystyki produktu.</w:t>
      </w:r>
    </w:p>
    <w:p w14:paraId="714EF634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  <w:u w:val="single"/>
        </w:rPr>
      </w:pPr>
    </w:p>
    <w:p w14:paraId="7D48293D" w14:textId="77777777" w:rsidR="00BF211B" w:rsidRPr="0033627A" w:rsidRDefault="00BF211B" w:rsidP="00BF211B">
      <w:pPr>
        <w:pStyle w:val="Tekstpodstawowywcity3"/>
        <w:spacing w:after="0"/>
        <w:ind w:left="0"/>
        <w:jc w:val="both"/>
        <w:rPr>
          <w:i/>
          <w:sz w:val="22"/>
          <w:szCs w:val="22"/>
          <w:lang w:val="pl-PL"/>
        </w:rPr>
      </w:pPr>
      <w:r w:rsidRPr="0033627A">
        <w:rPr>
          <w:i/>
          <w:sz w:val="22"/>
          <w:szCs w:val="22"/>
          <w:lang w:val="pl-PL"/>
        </w:rPr>
        <w:t>Ocena spełnienia warunków wymaganych od wykonawców zostanie dokonana wg formuły „spełnia – nie spełnia” w oparciu o informacje zawarte w dokumentach</w:t>
      </w:r>
      <w:r w:rsidRPr="0033627A">
        <w:rPr>
          <w:i/>
          <w:sz w:val="22"/>
          <w:szCs w:val="22"/>
          <w:lang w:val="pl-PL"/>
        </w:rPr>
        <w:br/>
        <w:t>i oświadczeniach wymaganych w niniejszym zapytaniu ofertowym.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>– przedmiot zamówienia – Agnieszka Romańczuk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66 48 514,</w:t>
      </w:r>
    </w:p>
    <w:p w14:paraId="3A333AF5" w14:textId="77777777" w:rsidR="00BF211B" w:rsidRPr="0033627A" w:rsidRDefault="00BF211B" w:rsidP="00BF21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Pr="0033627A">
          <w:rPr>
            <w:rStyle w:val="Hipercze"/>
            <w:sz w:val="22"/>
            <w:szCs w:val="22"/>
          </w:rPr>
          <w:t>irena.olejnik@szpitalpck.bialystok.pl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26AD2774" w14:textId="77777777" w:rsidR="00BF211B" w:rsidRPr="0033627A" w:rsidRDefault="00BF211B" w:rsidP="00BF211B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>Termin wykonania zamówienia - 12 miesięcy.</w:t>
      </w:r>
    </w:p>
    <w:p w14:paraId="5BCF57FE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38903C74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>
        <w:rPr>
          <w:b/>
          <w:bCs/>
          <w:sz w:val="22"/>
          <w:szCs w:val="22"/>
        </w:rPr>
        <w:t>1</w:t>
      </w:r>
      <w:r w:rsidR="00345AE8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.06.2021 r. do godz. 1</w:t>
      </w:r>
      <w:r w:rsidR="00345AE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0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55B45A16" w14:textId="77777777" w:rsidR="00BF211B" w:rsidRPr="0033627A" w:rsidRDefault="00BF211B" w:rsidP="00BF211B">
      <w:pPr>
        <w:spacing w:after="15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2F0E7DF" w14:textId="77777777" w:rsidR="00BF211B" w:rsidRPr="0033627A" w:rsidRDefault="00BF211B" w:rsidP="00BF211B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administratorem Wykonawcy danych osobowych jest </w:t>
      </w:r>
      <w:r w:rsidRPr="0033627A">
        <w:rPr>
          <w:rFonts w:cs="Times New Roman"/>
          <w:i/>
          <w:sz w:val="22"/>
          <w:szCs w:val="22"/>
        </w:rPr>
        <w:t>Samodzielny Szpital Miejski im. PCK w Białymstoku, ul. Sienkiewicza 79, 15-003 Białystok, tel. 85 66 48 519</w:t>
      </w:r>
    </w:p>
    <w:p w14:paraId="6EFBFC5F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dane osobowe Wykonawcy przetwarzane będą na podstawie art. 6 ust. 1 lit. c</w:t>
      </w:r>
      <w:r w:rsidRPr="0033627A">
        <w:rPr>
          <w:rFonts w:cs="Times New Roman"/>
          <w:i/>
          <w:sz w:val="22"/>
          <w:szCs w:val="22"/>
        </w:rPr>
        <w:t xml:space="preserve"> </w:t>
      </w:r>
      <w:r w:rsidRPr="0033627A">
        <w:rPr>
          <w:rFonts w:cs="Times New Roman"/>
          <w:sz w:val="22"/>
          <w:szCs w:val="22"/>
        </w:rPr>
        <w:t xml:space="preserve">RODO w celu związanym z postępowaniem o udzielenie zamówienia publicznego na dostawę preparatów dezynfekcyjnych prowadzonym w trybie zapytania ofertowego; </w:t>
      </w:r>
    </w:p>
    <w:p w14:paraId="540DC8B7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odbiorcami danych osobowych Wykonawcy będą osoby lub podmioty, którym udostępniona zostanie dokumentacja postępowania w oparciu o art. 8 oraz art. 96 ust. 3 ustawy Pzp;  </w:t>
      </w:r>
    </w:p>
    <w:p w14:paraId="2FD9FD28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lastRenderedPageBreak/>
        <w:t>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8D1B7DA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b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obowiązek podania przez Wykonawcę danych osobowych bezpośrednio Wykonawcy dotyczących jest wymogiem ustawowym określonym w przepisach ustawy Pzp, związanym z udziałem w postępowaniu o udzielenie zamówienia publicznego; konsekwencje niepodania określonych danych wynikają z ustawy Pzp;  </w:t>
      </w:r>
    </w:p>
    <w:p w14:paraId="00871B9D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33627A">
        <w:rPr>
          <w:rFonts w:cs="Times New Roman"/>
          <w:sz w:val="22"/>
          <w:szCs w:val="22"/>
        </w:rPr>
        <w:t>w odniesieniu do danych osobowych Wykonawcy decyzje nie będą podejmowane w sposób zautomatyzowany, stosowanie do art. 22 RODO;</w:t>
      </w:r>
    </w:p>
    <w:p w14:paraId="5A3AFB59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  <w:lang w:eastAsia="pl-PL"/>
        </w:rPr>
      </w:pPr>
      <w:r w:rsidRPr="0033627A">
        <w:rPr>
          <w:rFonts w:cs="Times New Roman"/>
          <w:sz w:val="22"/>
          <w:szCs w:val="22"/>
        </w:rPr>
        <w:t>Wykonawca posiada:</w:t>
      </w:r>
    </w:p>
    <w:p w14:paraId="23C970B5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na podstawie art. 15 RODO prawo dostępu do danych osobowych dotyczących Wykonawcy;</w:t>
      </w:r>
    </w:p>
    <w:p w14:paraId="01F599DD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na podstawie art. 16 RODO prawo do sprostowania danych osobowych Wykonawcy </w:t>
      </w:r>
      <w:r w:rsidRPr="0033627A">
        <w:rPr>
          <w:rFonts w:cs="Times New Roman"/>
          <w:b/>
          <w:sz w:val="22"/>
          <w:szCs w:val="22"/>
          <w:vertAlign w:val="superscript"/>
        </w:rPr>
        <w:t>**</w:t>
      </w:r>
      <w:r w:rsidRPr="0033627A">
        <w:rPr>
          <w:rFonts w:cs="Times New Roman"/>
          <w:sz w:val="22"/>
          <w:szCs w:val="22"/>
        </w:rPr>
        <w:t>;</w:t>
      </w:r>
    </w:p>
    <w:p w14:paraId="461C590D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891102E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prawo do wniesienia skargi do Prezesa Urzędu Ochrony Danych Osobowych, gdy uzna Wykonawca, że przetwarzanie danych osobowych Pani/Pana dotyczących narusza przepisy RODO;</w:t>
      </w:r>
    </w:p>
    <w:p w14:paraId="002697FF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nie przysługuje Wykonawcy:</w:t>
      </w:r>
    </w:p>
    <w:p w14:paraId="63A1B899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w związku z art. 17 ust. 3 lit. b, d lub e RODO prawo do usunięcia danych osobowych;</w:t>
      </w:r>
    </w:p>
    <w:p w14:paraId="4E33B0CE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b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>prawo do przenoszenia danych osobowych, o którym mowa w art. 20 RODO;</w:t>
      </w:r>
    </w:p>
    <w:p w14:paraId="3012B44A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bCs/>
          <w:i/>
          <w:sz w:val="22"/>
          <w:szCs w:val="22"/>
        </w:rPr>
      </w:pPr>
      <w:r w:rsidRPr="0033627A">
        <w:rPr>
          <w:rFonts w:cs="Times New Roman"/>
          <w:bCs/>
          <w:sz w:val="22"/>
          <w:szCs w:val="22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9B5279" w14:textId="77777777" w:rsidR="00BF211B" w:rsidRDefault="00BF211B" w:rsidP="00BF211B">
      <w:pPr>
        <w:ind w:left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9B7D2C2" w14:textId="77777777" w:rsidR="00BF211B" w:rsidRDefault="00BF211B" w:rsidP="00BF211B">
      <w:pPr>
        <w:pStyle w:val="Akapitzlist"/>
        <w:ind w:left="425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  <w:vertAlign w:val="superscript"/>
        </w:rPr>
        <w:t xml:space="preserve">** </w:t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</w:t>
      </w:r>
      <w:r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C1D3E68" w14:textId="77777777" w:rsidR="00BF211B" w:rsidRDefault="00BF211B" w:rsidP="00BF211B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vertAlign w:val="superscript"/>
        </w:rPr>
        <w:t xml:space="preserve">*** </w:t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1 - 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4575B65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33627A">
        <w:rPr>
          <w:sz w:val="22"/>
          <w:szCs w:val="22"/>
          <w:lang w:val="pl-PL"/>
        </w:rPr>
        <w:t xml:space="preserve"> </w:t>
      </w:r>
      <w:r w:rsidRPr="0033627A">
        <w:rPr>
          <w:sz w:val="22"/>
          <w:szCs w:val="22"/>
          <w:lang w:val="pl-PL"/>
        </w:rPr>
        <w:t xml:space="preserve">- Oświadczenie, iż oferowany przedmiot zamówienia jest dopuszczony do obrotu i używania. </w:t>
      </w:r>
    </w:p>
    <w:p w14:paraId="2173B95C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4 – projekt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56D52D7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0ED4E650" w:rsidR="00BF211B" w:rsidRPr="008C10C2" w:rsidRDefault="00BF211B" w:rsidP="00BF211B">
      <w:r w:rsidRPr="0033627A">
        <w:rPr>
          <w:sz w:val="22"/>
          <w:szCs w:val="22"/>
        </w:rPr>
        <w:t xml:space="preserve">Białystok, </w:t>
      </w:r>
      <w:r w:rsidR="00641804">
        <w:rPr>
          <w:sz w:val="22"/>
          <w:szCs w:val="22"/>
        </w:rPr>
        <w:t>07</w:t>
      </w:r>
      <w:r w:rsidRPr="0033627A">
        <w:rPr>
          <w:sz w:val="22"/>
          <w:szCs w:val="22"/>
        </w:rPr>
        <w:t>.0</w:t>
      </w:r>
      <w:r w:rsidR="00641804">
        <w:rPr>
          <w:sz w:val="22"/>
          <w:szCs w:val="22"/>
        </w:rPr>
        <w:t>6</w:t>
      </w:r>
      <w:r w:rsidRPr="0033627A">
        <w:rPr>
          <w:sz w:val="22"/>
          <w:szCs w:val="22"/>
        </w:rPr>
        <w:t xml:space="preserve">.2021 r. </w:t>
      </w:r>
      <w:r w:rsidRPr="008C10C2">
        <w:t xml:space="preserve">                      </w:t>
      </w:r>
      <w:r w:rsidR="008530E2">
        <w:t xml:space="preserve">                       </w:t>
      </w:r>
      <w:r w:rsidRPr="008C10C2">
        <w:t xml:space="preserve">                     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1"/>
      <w:footerReference w:type="default" r:id="rId12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130D" w14:textId="77777777" w:rsidR="00831135" w:rsidRDefault="00831135">
      <w:r>
        <w:separator/>
      </w:r>
    </w:p>
  </w:endnote>
  <w:endnote w:type="continuationSeparator" w:id="0">
    <w:p w14:paraId="274C6084" w14:textId="77777777" w:rsidR="00831135" w:rsidRDefault="0083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EndPr/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26BB" w14:textId="77777777" w:rsidR="00831135" w:rsidRDefault="00831135">
      <w:r>
        <w:separator/>
      </w:r>
    </w:p>
  </w:footnote>
  <w:footnote w:type="continuationSeparator" w:id="0">
    <w:p w14:paraId="77F82C2E" w14:textId="77777777" w:rsidR="00831135" w:rsidRDefault="0083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9"/>
      <w:gridCol w:w="1852"/>
    </w:tblGrid>
    <w:tr w:rsidR="006674F8" w:rsidRPr="006026CB" w14:paraId="1FE54489" w14:textId="77777777" w:rsidTr="006674F8">
      <w:trPr>
        <w:trHeight w:val="2711"/>
      </w:trPr>
      <w:tc>
        <w:tcPr>
          <w:tcW w:w="1400" w:type="pct"/>
          <w:vAlign w:val="center"/>
        </w:tcPr>
        <w:p w14:paraId="077910AF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4A81B45C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6CF0FC65" w14:textId="699C3F25" w:rsidR="006674F8" w:rsidRPr="002E1D8C" w:rsidRDefault="00940B53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1AA1084" wp14:editId="0EF50A63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740F99C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</w:t>
          </w:r>
          <w:r w:rsidR="00E73B4D">
            <w:rPr>
              <w:rStyle w:val="Pogrubienie"/>
              <w:rFonts w:ascii="Arial" w:hAnsi="Arial" w:cs="Arial"/>
            </w:rPr>
            <w:t xml:space="preserve"> </w:t>
          </w:r>
          <w:r w:rsidRPr="0085600D">
            <w:rPr>
              <w:rStyle w:val="Pogrubienie"/>
              <w:rFonts w:ascii="Arial" w:hAnsi="Arial" w:cs="Arial"/>
            </w:rPr>
            <w:t>PCK</w:t>
          </w:r>
        </w:p>
        <w:p w14:paraId="158ABD69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6912A75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A167EA8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1C05B6B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223E7EF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52999B54" w14:textId="77777777" w:rsidR="006674F8" w:rsidRDefault="006674F8" w:rsidP="002E1D8C">
          <w:pPr>
            <w:pStyle w:val="Nagwek"/>
            <w:jc w:val="center"/>
          </w:pPr>
        </w:p>
        <w:p w14:paraId="69E8B7EF" w14:textId="34C48431" w:rsidR="006674F8" w:rsidRPr="009F0B47" w:rsidRDefault="00940B53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44858D7" wp14:editId="53EC8C05">
                <wp:extent cx="1038860" cy="1460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F87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C7CCB"/>
    <w:rsid w:val="000D6EF3"/>
    <w:rsid w:val="00191692"/>
    <w:rsid w:val="001B3583"/>
    <w:rsid w:val="001D21F8"/>
    <w:rsid w:val="001D3ED0"/>
    <w:rsid w:val="0020156B"/>
    <w:rsid w:val="002139EF"/>
    <w:rsid w:val="002D0992"/>
    <w:rsid w:val="002E1D8C"/>
    <w:rsid w:val="002E71AA"/>
    <w:rsid w:val="00310967"/>
    <w:rsid w:val="0033627A"/>
    <w:rsid w:val="00345AE8"/>
    <w:rsid w:val="003A4FC9"/>
    <w:rsid w:val="0040022C"/>
    <w:rsid w:val="00457A1D"/>
    <w:rsid w:val="00462BBC"/>
    <w:rsid w:val="00480F10"/>
    <w:rsid w:val="005E70A2"/>
    <w:rsid w:val="006026CB"/>
    <w:rsid w:val="0063084C"/>
    <w:rsid w:val="00641804"/>
    <w:rsid w:val="00654049"/>
    <w:rsid w:val="006674F8"/>
    <w:rsid w:val="006C023D"/>
    <w:rsid w:val="006E3D94"/>
    <w:rsid w:val="0070592E"/>
    <w:rsid w:val="00716B86"/>
    <w:rsid w:val="0072755E"/>
    <w:rsid w:val="0077634A"/>
    <w:rsid w:val="00831135"/>
    <w:rsid w:val="008530E2"/>
    <w:rsid w:val="0085600D"/>
    <w:rsid w:val="008840D4"/>
    <w:rsid w:val="0091138F"/>
    <w:rsid w:val="00913FC4"/>
    <w:rsid w:val="00940B53"/>
    <w:rsid w:val="00942ECF"/>
    <w:rsid w:val="00971D8C"/>
    <w:rsid w:val="00986A3D"/>
    <w:rsid w:val="009F0B47"/>
    <w:rsid w:val="009F1836"/>
    <w:rsid w:val="00A03DFD"/>
    <w:rsid w:val="00A10832"/>
    <w:rsid w:val="00A20B25"/>
    <w:rsid w:val="00A37B90"/>
    <w:rsid w:val="00AD5FA5"/>
    <w:rsid w:val="00AF398C"/>
    <w:rsid w:val="00B55DAB"/>
    <w:rsid w:val="00B5754D"/>
    <w:rsid w:val="00BD1E0C"/>
    <w:rsid w:val="00BF211B"/>
    <w:rsid w:val="00C05FB1"/>
    <w:rsid w:val="00C244D6"/>
    <w:rsid w:val="00CA1CE4"/>
    <w:rsid w:val="00CC16B1"/>
    <w:rsid w:val="00D04EE9"/>
    <w:rsid w:val="00D96663"/>
    <w:rsid w:val="00DB6BED"/>
    <w:rsid w:val="00E73B4D"/>
    <w:rsid w:val="00ED5410"/>
    <w:rsid w:val="00F27DD6"/>
    <w:rsid w:val="00F81424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16</TotalTime>
  <Pages>3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8312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8</cp:revision>
  <cp:lastPrinted>2013-12-19T11:51:00Z</cp:lastPrinted>
  <dcterms:created xsi:type="dcterms:W3CDTF">2021-05-11T11:02:00Z</dcterms:created>
  <dcterms:modified xsi:type="dcterms:W3CDTF">2021-06-08T11:20:00Z</dcterms:modified>
</cp:coreProperties>
</file>