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1EB0" w14:textId="43C7C4BE" w:rsidR="001D501B" w:rsidRPr="004D55AC" w:rsidRDefault="001D501B" w:rsidP="00FE1E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sz w:val="24"/>
          <w:szCs w:val="24"/>
        </w:rPr>
        <w:t>Białystok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>, dn.</w:t>
      </w:r>
      <w:r w:rsidR="00AB0FB4" w:rsidRPr="004D55AC">
        <w:rPr>
          <w:rFonts w:ascii="Times New Roman" w:hAnsi="Times New Roman" w:cs="Times New Roman"/>
          <w:sz w:val="24"/>
          <w:szCs w:val="24"/>
        </w:rPr>
        <w:t xml:space="preserve"> </w:t>
      </w:r>
      <w:r w:rsidR="00A0047F">
        <w:rPr>
          <w:rFonts w:ascii="Times New Roman" w:hAnsi="Times New Roman" w:cs="Times New Roman"/>
          <w:sz w:val="24"/>
          <w:szCs w:val="24"/>
        </w:rPr>
        <w:t>24</w:t>
      </w:r>
      <w:r w:rsidR="00AB0FB4" w:rsidRPr="004D55AC">
        <w:rPr>
          <w:rFonts w:ascii="Times New Roman" w:hAnsi="Times New Roman" w:cs="Times New Roman"/>
          <w:sz w:val="24"/>
          <w:szCs w:val="24"/>
        </w:rPr>
        <w:t>.0</w:t>
      </w:r>
      <w:r w:rsidR="00FB7DEE" w:rsidRPr="004D55AC">
        <w:rPr>
          <w:rFonts w:ascii="Times New Roman" w:hAnsi="Times New Roman" w:cs="Times New Roman"/>
          <w:sz w:val="24"/>
          <w:szCs w:val="24"/>
        </w:rPr>
        <w:t>5</w:t>
      </w:r>
      <w:r w:rsidR="00AB0FB4" w:rsidRPr="004D55AC">
        <w:rPr>
          <w:rFonts w:ascii="Times New Roman" w:hAnsi="Times New Roman" w:cs="Times New Roman"/>
          <w:sz w:val="24"/>
          <w:szCs w:val="24"/>
        </w:rPr>
        <w:t>.2021</w:t>
      </w:r>
      <w:r w:rsidRPr="004D55A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10307C" w14:textId="77777777" w:rsidR="001D501B" w:rsidRPr="004D55AC" w:rsidRDefault="001D501B" w:rsidP="00FE1E76">
      <w:pPr>
        <w:pStyle w:val="Nagwek5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20EA47" w14:textId="084CA92A" w:rsidR="001D501B" w:rsidRPr="004D55AC" w:rsidRDefault="001D501B" w:rsidP="00FE1E76">
      <w:pPr>
        <w:pStyle w:val="Nagwek5"/>
        <w:spacing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55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Nr </w:t>
      </w:r>
      <w:proofErr w:type="spellStart"/>
      <w:r w:rsidRPr="004D55AC">
        <w:rPr>
          <w:rFonts w:ascii="Times New Roman" w:hAnsi="Times New Roman" w:cs="Times New Roman"/>
          <w:b w:val="0"/>
          <w:bCs w:val="0"/>
          <w:sz w:val="24"/>
          <w:szCs w:val="24"/>
        </w:rPr>
        <w:t>sprawy</w:t>
      </w:r>
      <w:proofErr w:type="spellEnd"/>
      <w:r w:rsidRPr="004D55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AB0FB4" w:rsidRPr="004D55AC">
        <w:rPr>
          <w:rFonts w:ascii="Times New Roman" w:hAnsi="Times New Roman" w:cs="Times New Roman"/>
          <w:b w:val="0"/>
          <w:bCs w:val="0"/>
          <w:sz w:val="24"/>
          <w:szCs w:val="24"/>
        </w:rPr>
        <w:t>ZO/</w:t>
      </w:r>
      <w:r w:rsidR="00234332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AB0FB4" w:rsidRPr="004D55AC">
        <w:rPr>
          <w:rFonts w:ascii="Times New Roman" w:hAnsi="Times New Roman" w:cs="Times New Roman"/>
          <w:b w:val="0"/>
          <w:bCs w:val="0"/>
          <w:sz w:val="24"/>
          <w:szCs w:val="24"/>
        </w:rPr>
        <w:t>/2021</w:t>
      </w:r>
    </w:p>
    <w:p w14:paraId="2AC8688E" w14:textId="77777777" w:rsidR="001D501B" w:rsidRPr="004D55AC" w:rsidRDefault="001D501B" w:rsidP="00FE1E76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655FE35B" w14:textId="77777777" w:rsidR="001D501B" w:rsidRPr="004D55AC" w:rsidRDefault="001D501B" w:rsidP="00FE1E76">
      <w:pPr>
        <w:spacing w:line="276" w:lineRule="auto"/>
        <w:ind w:left="1156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5"/>
          <w:sz w:val="24"/>
          <w:szCs w:val="24"/>
        </w:rPr>
        <w:t>ZAPYTANIE OFERTOWE</w:t>
      </w:r>
    </w:p>
    <w:p w14:paraId="2AA1F6BF" w14:textId="77777777" w:rsidR="001D501B" w:rsidRPr="004D55AC" w:rsidRDefault="001D501B" w:rsidP="00FE1E76">
      <w:pPr>
        <w:spacing w:line="276" w:lineRule="auto"/>
        <w:ind w:left="1156" w:right="19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B380F" w14:textId="4D0DAB01" w:rsidR="00431A45" w:rsidRPr="004D55AC" w:rsidRDefault="001D501B" w:rsidP="00FE1E76">
      <w:pPr>
        <w:spacing w:line="276" w:lineRule="auto"/>
        <w:rPr>
          <w:rFonts w:ascii="Times New Roman" w:hAnsi="Times New Roman" w:cs="Times New Roman"/>
          <w:bCs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 xml:space="preserve">na </w:t>
      </w:r>
      <w:r w:rsidR="00431A45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>świadc</w:t>
      </w:r>
      <w:r w:rsidR="00596469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>z</w:t>
      </w:r>
      <w:r w:rsidR="00431A45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 xml:space="preserve">enie usługi zarządzania </w:t>
      </w:r>
      <w:r w:rsidR="001C76A1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>w tym</w:t>
      </w:r>
      <w:r w:rsidR="00431A45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 xml:space="preserve"> realizacj</w:t>
      </w:r>
      <w:r w:rsidR="001C76A1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>ę i rozliczanie</w:t>
      </w:r>
      <w:r w:rsidR="00431A45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 xml:space="preserve"> projektu pod tytułem ”</w:t>
      </w:r>
      <w:r w:rsidR="00431A45" w:rsidRPr="004D55AC">
        <w:rPr>
          <w:rFonts w:ascii="Times New Roman" w:hAnsi="Times New Roman" w:cs="Times New Roman"/>
          <w:iCs/>
          <w:sz w:val="24"/>
          <w:szCs w:val="24"/>
          <w:lang w:val="pl"/>
        </w:rPr>
        <w:t xml:space="preserve">Wsparcie </w:t>
      </w:r>
      <w:r w:rsidR="00431A45" w:rsidRPr="004D55AC">
        <w:rPr>
          <w:rFonts w:ascii="Times New Roman" w:hAnsi="Times New Roman" w:cs="Times New Roman"/>
          <w:sz w:val="24"/>
          <w:szCs w:val="24"/>
          <w:lang w:val="pl"/>
        </w:rPr>
        <w:t>Samodzielnego Szpitala Miejskiego im. PCK w Białymstoku związane z ograniczaniem skutków pandemii COVID-19</w:t>
      </w:r>
      <w:r w:rsidR="00431A45" w:rsidRPr="004D55AC">
        <w:rPr>
          <w:rFonts w:ascii="Times New Roman" w:hAnsi="Times New Roman" w:cs="Times New Roman"/>
          <w:bCs/>
          <w:sz w:val="24"/>
          <w:szCs w:val="24"/>
          <w:lang w:val="pl"/>
        </w:rPr>
        <w:t>”.</w:t>
      </w:r>
    </w:p>
    <w:p w14:paraId="351B924E" w14:textId="5ACF46E9" w:rsidR="001D501B" w:rsidRPr="004D55AC" w:rsidRDefault="001D501B" w:rsidP="00FE1E76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sz w:val="24"/>
          <w:szCs w:val="24"/>
        </w:rPr>
      </w:pPr>
    </w:p>
    <w:p w14:paraId="2FE99775" w14:textId="497F23F7" w:rsidR="001D501B" w:rsidRPr="004D55AC" w:rsidRDefault="001D501B" w:rsidP="00FE1E76">
      <w:pPr>
        <w:pStyle w:val="Tekstpodstawowy"/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Niniejsze zapytanie ofertowe nie stanowi oferty w myśl art. 66 Kodeksu Cywilnego, jak również nie jest ogłoszeniem w rozumieniu ustawy Prawo zamówień   publicznych. Zapytanie 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ofertowe prowadzone jest z pominięciem ustawy z dnia </w:t>
      </w:r>
      <w:r w:rsidR="00282FA8" w:rsidRPr="004D55AC">
        <w:rPr>
          <w:rFonts w:ascii="Times New Roman" w:hAnsi="Times New Roman" w:cs="Times New Roman"/>
          <w:sz w:val="24"/>
          <w:szCs w:val="24"/>
          <w:lang w:val="pl"/>
        </w:rPr>
        <w:t>11 września 2019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 r. Prawo zamówień publicznych (Dz. U. </w:t>
      </w:r>
      <w:r w:rsidR="00282FA8" w:rsidRPr="004D55AC">
        <w:rPr>
          <w:rFonts w:ascii="Times New Roman" w:hAnsi="Times New Roman" w:cs="Times New Roman"/>
          <w:sz w:val="24"/>
          <w:szCs w:val="24"/>
          <w:lang w:val="pl"/>
        </w:rPr>
        <w:t xml:space="preserve">poz. 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2019 </w:t>
      </w:r>
      <w:r w:rsidR="002070DE" w:rsidRPr="004D55AC">
        <w:rPr>
          <w:rFonts w:ascii="Times New Roman" w:hAnsi="Times New Roman" w:cs="Times New Roman"/>
          <w:sz w:val="24"/>
          <w:szCs w:val="24"/>
          <w:lang w:val="pl"/>
        </w:rPr>
        <w:t>ze zm.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>)</w:t>
      </w:r>
      <w:r w:rsidR="00A65DE5" w:rsidRPr="004D55AC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2F641F73" w14:textId="77777777" w:rsidR="001D501B" w:rsidRPr="004D55AC" w:rsidRDefault="001D501B" w:rsidP="00FE1E76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2F173E3E" w14:textId="77777777" w:rsidR="001D501B" w:rsidRPr="004D55AC" w:rsidRDefault="001D501B" w:rsidP="00FE1E76">
      <w:pPr>
        <w:spacing w:line="276" w:lineRule="auto"/>
        <w:ind w:left="1193" w:right="1901"/>
        <w:jc w:val="center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  <w:lang w:val="pl"/>
        </w:rPr>
        <w:t>Zamawiający:</w:t>
      </w:r>
    </w:p>
    <w:p w14:paraId="29BBA498" w14:textId="77777777" w:rsidR="001D501B" w:rsidRPr="004D55AC" w:rsidRDefault="001D501B" w:rsidP="00FE1E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Samodzielny Szpital Miejski im. PCK</w:t>
      </w:r>
    </w:p>
    <w:p w14:paraId="1EA62D6B" w14:textId="77777777" w:rsidR="001D501B" w:rsidRPr="004D55AC" w:rsidRDefault="001D501B" w:rsidP="00FE1E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15-003 Białystok, ul. H. Sienkiewicza 79</w:t>
      </w:r>
    </w:p>
    <w:p w14:paraId="68291F4F" w14:textId="77777777" w:rsidR="001D501B" w:rsidRPr="004D55AC" w:rsidRDefault="001D501B" w:rsidP="00FE1E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tel./fax 85 664 85 19</w:t>
      </w:r>
    </w:p>
    <w:p w14:paraId="0CA317CF" w14:textId="77777777" w:rsidR="001D501B" w:rsidRPr="004D55AC" w:rsidRDefault="001D501B" w:rsidP="00FE1E7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NIP 966-15-02-648    REGON 050692045</w:t>
      </w:r>
    </w:p>
    <w:p w14:paraId="67D50835" w14:textId="77777777" w:rsidR="001D501B" w:rsidRPr="004D55AC" w:rsidRDefault="001D501B" w:rsidP="00FE1E7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8D94E" w14:textId="77777777" w:rsidR="001D501B" w:rsidRPr="004D55AC" w:rsidRDefault="001D501B" w:rsidP="00FE1E76">
      <w:pPr>
        <w:pStyle w:val="Akapitzlist1"/>
        <w:numPr>
          <w:ilvl w:val="0"/>
          <w:numId w:val="21"/>
        </w:numPr>
        <w:tabs>
          <w:tab w:val="left" w:pos="649"/>
        </w:tabs>
        <w:spacing w:line="276" w:lineRule="auto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  <w:lang w:val="pl"/>
        </w:rPr>
        <w:t>Opis przedmiotu zamówienia</w:t>
      </w:r>
    </w:p>
    <w:p w14:paraId="42BC6FAE" w14:textId="7F87907F" w:rsidR="00431A45" w:rsidRPr="004D55AC" w:rsidRDefault="001D501B" w:rsidP="00FE1E76">
      <w:pPr>
        <w:pStyle w:val="Tekstpodstawowy"/>
        <w:spacing w:before="169" w:line="276" w:lineRule="auto"/>
        <w:ind w:left="371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Wspólny Słownik 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Zamówień (CPV): </w:t>
      </w:r>
      <w:r w:rsidR="00431A45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79421000-1 - usługi zarządzania projektem inne niż w zakresie robót budowlanych; 79421100-2 Usługi nadzoru nad projektem inne niż w zakresie robot budowlanych.</w:t>
      </w:r>
    </w:p>
    <w:p w14:paraId="2FB0D6F5" w14:textId="2227D3FE" w:rsidR="001D501B" w:rsidRPr="004D55AC" w:rsidRDefault="001D501B" w:rsidP="00FE1E76">
      <w:pPr>
        <w:pStyle w:val="Tekstpodstawowy"/>
        <w:spacing w:before="169" w:line="276" w:lineRule="auto"/>
        <w:ind w:left="371"/>
        <w:jc w:val="both"/>
        <w:rPr>
          <w:rFonts w:ascii="Times New Roman" w:hAnsi="Times New Roman" w:cs="Times New Roman"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Przedmiotem zapytania jest</w:t>
      </w:r>
      <w:r w:rsidR="00431A45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</w:t>
      </w:r>
      <w:r w:rsidR="001C76A1" w:rsidRPr="004D55AC">
        <w:rPr>
          <w:rFonts w:ascii="Times New Roman" w:hAnsi="Times New Roman" w:cs="Times New Roman"/>
          <w:bCs/>
          <w:w w:val="105"/>
          <w:sz w:val="24"/>
          <w:szCs w:val="24"/>
          <w:lang w:val="pl"/>
        </w:rPr>
        <w:t>zarządzania w tym realizację i rozliczanie projektu</w:t>
      </w:r>
      <w:r w:rsidR="00431A45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, </w:t>
      </w:r>
      <w:proofErr w:type="spellStart"/>
      <w:r w:rsidR="001C76A1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tj</w:t>
      </w:r>
      <w:proofErr w:type="spellEnd"/>
      <w:r w:rsidR="00431A45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:</w:t>
      </w:r>
    </w:p>
    <w:p w14:paraId="6C375C39" w14:textId="04270254" w:rsidR="00F93053" w:rsidRPr="004D55AC" w:rsidRDefault="00431A45" w:rsidP="00FE1E76">
      <w:pPr>
        <w:pStyle w:val="Tekstpodstawowy"/>
        <w:numPr>
          <w:ilvl w:val="0"/>
          <w:numId w:val="29"/>
        </w:numPr>
        <w:spacing w:before="169" w:line="276" w:lineRule="auto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bookmarkStart w:id="0" w:name="_Hlk70591262"/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Nadzór </w:t>
      </w:r>
      <w:r w:rsidR="00F93053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nad prawid</w:t>
      </w:r>
      <w:r w:rsidR="00710FA7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ł</w:t>
      </w:r>
      <w:r w:rsidR="00F93053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ową realizacją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 Projektu. Wykonawca ma za zadanie pełnić nadzór przez cały okres </w:t>
      </w:r>
      <w:r w:rsidR="00F93053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realizacji 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projektu, który będzie polegał na</w:t>
      </w:r>
      <w:r w:rsidR="00F93053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:</w:t>
      </w:r>
    </w:p>
    <w:p w14:paraId="3AE6A292" w14:textId="77777777" w:rsidR="00F76B2A" w:rsidRPr="004D55AC" w:rsidRDefault="00F93053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monitorowaniu realizacji wskaźników, celów projektu i wydatków projektowych, zgodnych z wnioskiem o dofinansowanie</w:t>
      </w:r>
      <w:r w:rsidR="00431A45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, harmonograme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m</w:t>
      </w:r>
      <w:r w:rsidR="00431A45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 rzeczowo- finansowym i umow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ą</w:t>
      </w:r>
      <w:r w:rsidR="00431A45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 o dofinansowanie oraz aneksami do ni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ej</w:t>
      </w:r>
      <w:r w:rsidR="00431A45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 oraz innymi dokumentami wskazanymi przez Zamawiającego, a także wytycznymi Unii Europejskiej, wytycznymi Instytucji Zarządzającej oraz ogólnymi zasadami finansowania projektów i obowiązującymi przepisami prawa, w tym wspólnotowego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;</w:t>
      </w:r>
    </w:p>
    <w:p w14:paraId="47252663" w14:textId="0F6899F2" w:rsidR="00F93053" w:rsidRPr="004D55AC" w:rsidRDefault="009D5C5F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lastRenderedPageBreak/>
        <w:t xml:space="preserve">prawidłowości realizacji dostaw oraz kontroli ich zgodności z zapisami umów, warunków technicznych, dokumentacji i specyfikacji oraz dokumentacji aplikacyjnej, w tym </w:t>
      </w:r>
      <w:r w:rsidR="00F93053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zapewnieni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e</w:t>
      </w:r>
      <w:r w:rsidR="00F93053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 zgodności rozwiązań (m.in. w zakresie zakupów, w tym sprzętu medycznego) dostarczonych przez poszczególnych wykonawców z przygotowaną dokumentacją projektową w tym SWZ, koncepcją projektu opisaną w Studium Wykonalności i we wniosku o dofinansowanie;</w:t>
      </w:r>
    </w:p>
    <w:p w14:paraId="11B0D52F" w14:textId="138B432F" w:rsidR="009D5C5F" w:rsidRPr="004D55AC" w:rsidRDefault="009D5C5F" w:rsidP="00FE1E76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wychwytywaniu i analizie </w:t>
      </w:r>
      <w:proofErr w:type="spellStart"/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ryzyk</w:t>
      </w:r>
      <w:proofErr w:type="spellEnd"/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 oraz podejmowaniu działań korygujących,</w:t>
      </w:r>
    </w:p>
    <w:p w14:paraId="6AAD4A12" w14:textId="7F0C6C78" w:rsidR="009D5C5F" w:rsidRPr="004D55AC" w:rsidRDefault="009D5C5F" w:rsidP="00FE1E76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nadzorze finansowym nad prawidłowością realizacji projektu i planowaniu wydatków;</w:t>
      </w:r>
    </w:p>
    <w:p w14:paraId="03B4137E" w14:textId="1157EDF1" w:rsidR="009D5C5F" w:rsidRPr="004D55AC" w:rsidRDefault="009D5C5F" w:rsidP="00FE1E76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przygotowywaniu i prowadzeniu dokumentacji projektowej, w tym m.in. opracowanie pism, raportów, dokumentów, wydruków do celów sprawozdawczości i korespondencji z Instytucją Zarządzającą i Instytucją Pośredniczącą oraz innymi instytucjami uprawnionymi do kontroli projektu lub/i wyznaczonymi do przeprowadzenia badań, kontroli, audytu projektu;</w:t>
      </w:r>
    </w:p>
    <w:p w14:paraId="225074BF" w14:textId="77777777" w:rsidR="00F76B2A" w:rsidRPr="004D55AC" w:rsidRDefault="009D5C5F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monitorowaniu wszelkich zmian w wytycznych programowych oraz innych regulacji prawnych mających wpływ na prawidłowe rozliczenie projektu, przy zachowaniu instrukcji wewnętrznych dotyczących gospodarki finansowej, planu kont, itd.;</w:t>
      </w:r>
    </w:p>
    <w:p w14:paraId="2C8ACECB" w14:textId="77777777" w:rsidR="00F76B2A" w:rsidRPr="004D55AC" w:rsidRDefault="00930F31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niezbędnej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proofErr w:type="spellEnd"/>
      <w:r w:rsidR="00436AC9"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36AC9"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436AC9"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Publicznych, w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(SWZ)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wzorów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DB90C9" w14:textId="77777777" w:rsidR="00F76B2A" w:rsidRPr="004D55AC" w:rsidRDefault="00930F31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udzieleniu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1F128D4" w14:textId="77777777" w:rsidR="00F76B2A" w:rsidRPr="004D55AC" w:rsidRDefault="00930F31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zapytań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składanych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SWZ, </w:t>
      </w:r>
    </w:p>
    <w:p w14:paraId="46B83F2C" w14:textId="77777777" w:rsidR="00F76B2A" w:rsidRPr="004D55AC" w:rsidRDefault="00930F31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pism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wszczętym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postępowaniem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A9C360" w14:textId="482B7870" w:rsidR="00930F31" w:rsidRPr="004D55AC" w:rsidRDefault="00930F31" w:rsidP="00F76B2A">
      <w:pPr>
        <w:pStyle w:val="Tekstpodstawowy"/>
        <w:numPr>
          <w:ilvl w:val="3"/>
          <w:numId w:val="30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pełnej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postępowaniami</w:t>
      </w:r>
      <w:proofErr w:type="spellEnd"/>
      <w:r w:rsidRPr="004D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F182DAD" w14:textId="54489AA5" w:rsidR="009D5C5F" w:rsidRPr="004D55AC" w:rsidRDefault="0049194C" w:rsidP="00FE1E76">
      <w:pPr>
        <w:pStyle w:val="Tekstpodstawowy"/>
        <w:numPr>
          <w:ilvl w:val="0"/>
          <w:numId w:val="29"/>
        </w:numPr>
        <w:spacing w:before="169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Usługa rozliczania projektu, w tym m.in.:</w:t>
      </w:r>
    </w:p>
    <w:p w14:paraId="72B6D63D" w14:textId="0CFF5D49" w:rsidR="007E468C" w:rsidRPr="004D55AC" w:rsidRDefault="007E468C" w:rsidP="00B43FE0">
      <w:pPr>
        <w:pStyle w:val="Tekstpodstawowy"/>
        <w:numPr>
          <w:ilvl w:val="0"/>
          <w:numId w:val="41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sporządzanie wniosków o płatność wraz z częścią sprawozdawczą (w tym przygotowywanie wniosków o płatność zaliczkową i końcową) w ramach SL2014 – rozliczenie zgodne z zasadami finansowania RPOWP i Wytycznymi w zakresie 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lastRenderedPageBreak/>
        <w:t>kwalifikowalności wydatków w ramach RPOWP oraz prawodawstwem krajowym i unijnym;</w:t>
      </w:r>
    </w:p>
    <w:p w14:paraId="6B45D240" w14:textId="17743E29" w:rsidR="007E468C" w:rsidRPr="004D55AC" w:rsidRDefault="007E468C" w:rsidP="00B43FE0">
      <w:pPr>
        <w:pStyle w:val="Tekstpodstawowy"/>
        <w:numPr>
          <w:ilvl w:val="0"/>
          <w:numId w:val="41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bieżący nadzór nad prawidłowością i terminowością realizowanych zadań i wydatków w zakresie zgodności z budżetem projektu, harmonogramem płatności oraz Wytycznymi w zakresie kwalifikowalności wydatków w RPOWP,</w:t>
      </w:r>
    </w:p>
    <w:p w14:paraId="709FD742" w14:textId="77777777" w:rsidR="007E468C" w:rsidRPr="004D55AC" w:rsidRDefault="007E468C" w:rsidP="00B43FE0">
      <w:pPr>
        <w:pStyle w:val="Tekstpodstawowy"/>
        <w:numPr>
          <w:ilvl w:val="0"/>
          <w:numId w:val="41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aktualizacja harmonogramu płatności i innych dokumentów w celu wykorzystania oszczędności w ramach projektu lub/i niezbędnych zmian w projekcie;</w:t>
      </w:r>
    </w:p>
    <w:p w14:paraId="3F12027A" w14:textId="77777777" w:rsidR="007E468C" w:rsidRPr="004D55AC" w:rsidRDefault="007E468C" w:rsidP="00B43FE0">
      <w:pPr>
        <w:pStyle w:val="Tekstpodstawowy"/>
        <w:numPr>
          <w:ilvl w:val="0"/>
          <w:numId w:val="41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nadzór nad prawidłowością księgowania dokumentów na kontach analitycznych w ramach projektu i kontrola dokumentów księgowych związanych z realizacją projektu w tym zgodności z przepisami krajowymi i unijnymi,</w:t>
      </w:r>
    </w:p>
    <w:p w14:paraId="30F5D3C5" w14:textId="77777777" w:rsidR="007E468C" w:rsidRPr="004D55AC" w:rsidRDefault="007E468C" w:rsidP="00B43FE0">
      <w:pPr>
        <w:pStyle w:val="Tekstpodstawowy"/>
        <w:numPr>
          <w:ilvl w:val="0"/>
          <w:numId w:val="41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opisywanie dokumentów księgowych zgodnie z wytycznymi, w tym kwalifikowanie odpowiednich wartości do kosztów kwalifikowanych projektu,</w:t>
      </w:r>
    </w:p>
    <w:p w14:paraId="210CD9D3" w14:textId="04F77A02" w:rsidR="007E468C" w:rsidRDefault="007E468C" w:rsidP="00B43FE0">
      <w:pPr>
        <w:pStyle w:val="Tekstpodstawowy"/>
        <w:numPr>
          <w:ilvl w:val="0"/>
          <w:numId w:val="41"/>
        </w:numPr>
        <w:spacing w:before="169" w:line="276" w:lineRule="auto"/>
        <w:ind w:left="1134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wsparcie Zamawiającego w działaniach mających wpływ na proces rozliczania projektu oraz w rozliczaniu poziomu dofinansowania kosztów projektu do celów sprawozdawczych, podatkowych;</w:t>
      </w:r>
    </w:p>
    <w:p w14:paraId="251043D1" w14:textId="3BB4AB42" w:rsidR="00642856" w:rsidRPr="00627D14" w:rsidRDefault="00642856" w:rsidP="00642856">
      <w:pPr>
        <w:pStyle w:val="Tekstpodstawowy"/>
        <w:numPr>
          <w:ilvl w:val="0"/>
          <w:numId w:val="41"/>
        </w:numPr>
        <w:spacing w:before="169" w:line="276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27D14">
        <w:rPr>
          <w:rFonts w:ascii="Times New Roman" w:hAnsi="Times New Roman" w:cs="Times New Roman"/>
          <w:sz w:val="24"/>
          <w:szCs w:val="24"/>
          <w:lang w:val="pl-PL"/>
        </w:rPr>
        <w:t>Wykonawca zobowiązany jest do wskazania w formularzu ofertowym (załącznik nr 1) osobę/osoby, posiadającą doświadczenie w obsłudze i rozliczaniu w okresie ostatnich 5 lat przed upływem terminu składania ofert co najmniej 3 projektów dofinansowanych ze środków UE w ramach realizacji programów europejskich, o wartości co najmniej 3 mln złotych brutto każdy z projektów, która zostanie w jego imieniu skierowana do osobistej realizacji przedmiotu zamówienia, przez co najmniej dwa dni w tygodniu po 4 godziny dziennie, łącznie 8 godzin tygodniowo.</w:t>
      </w:r>
    </w:p>
    <w:bookmarkEnd w:id="0"/>
    <w:p w14:paraId="07B47157" w14:textId="77777777" w:rsidR="004E6740" w:rsidRPr="004D55AC" w:rsidRDefault="004E6740" w:rsidP="00FE1E76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70705"/>
          <w:sz w:val="24"/>
          <w:szCs w:val="24"/>
          <w:lang w:val="pl"/>
        </w:rPr>
      </w:pPr>
    </w:p>
    <w:p w14:paraId="12A35215" w14:textId="49D190FF" w:rsidR="00480E70" w:rsidRPr="004D55AC" w:rsidRDefault="007E468C" w:rsidP="00FE1E76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b/>
          <w:bCs/>
          <w:color w:val="070705"/>
          <w:sz w:val="24"/>
          <w:szCs w:val="24"/>
          <w:lang w:val="pl"/>
        </w:rPr>
        <w:t xml:space="preserve">Założenia </w:t>
      </w:r>
      <w:proofErr w:type="spellStart"/>
      <w:r w:rsidRPr="004D55AC">
        <w:rPr>
          <w:rFonts w:ascii="Times New Roman" w:hAnsi="Times New Roman" w:cs="Times New Roman"/>
          <w:b/>
          <w:bCs/>
          <w:color w:val="070705"/>
          <w:sz w:val="24"/>
          <w:szCs w:val="24"/>
          <w:lang w:val="pl"/>
        </w:rPr>
        <w:t>projeku</w:t>
      </w:r>
      <w:proofErr w:type="spellEnd"/>
      <w:r w:rsidRPr="004D55AC">
        <w:rPr>
          <w:rFonts w:ascii="Times New Roman" w:hAnsi="Times New Roman" w:cs="Times New Roman"/>
          <w:b/>
          <w:bCs/>
          <w:color w:val="070705"/>
          <w:sz w:val="24"/>
          <w:szCs w:val="24"/>
          <w:lang w:val="pl"/>
        </w:rPr>
        <w:t>, w tym cel:</w:t>
      </w:r>
      <w:r w:rsidR="00480E70" w:rsidRPr="004D55AC">
        <w:rPr>
          <w:rFonts w:ascii="Times New Roman" w:hAnsi="Times New Roman" w:cs="Times New Roman"/>
          <w:b/>
          <w:bCs/>
          <w:color w:val="070705"/>
          <w:sz w:val="24"/>
          <w:szCs w:val="24"/>
          <w:lang w:val="pl"/>
        </w:rPr>
        <w:t xml:space="preserve"> </w:t>
      </w:r>
    </w:p>
    <w:p w14:paraId="080CC862" w14:textId="1BB2F2DC" w:rsidR="00480E70" w:rsidRPr="004D55AC" w:rsidRDefault="00480E70" w:rsidP="00FE1E76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</w:rPr>
        <w:t xml:space="preserve">Celem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ograniczenie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negatywnych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skutków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wystąpienia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zakup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sprzętu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medycznego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wyposażenia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dedykowanego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5DE5" w:rsidRPr="004D55AC">
        <w:rPr>
          <w:rFonts w:ascii="Times New Roman" w:hAnsi="Times New Roman" w:cs="Times New Roman"/>
          <w:sz w:val="24"/>
          <w:szCs w:val="24"/>
        </w:rPr>
        <w:t>przeciwdziałaniem</w:t>
      </w:r>
      <w:proofErr w:type="spellEnd"/>
      <w:r w:rsidR="00A65DE5" w:rsidRPr="004D5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DE5" w:rsidRPr="004D55AC">
        <w:rPr>
          <w:rFonts w:ascii="Times New Roman" w:hAnsi="Times New Roman" w:cs="Times New Roman"/>
          <w:sz w:val="24"/>
          <w:szCs w:val="24"/>
        </w:rPr>
        <w:t>zapobieganiem</w:t>
      </w:r>
      <w:proofErr w:type="spellEnd"/>
      <w:r w:rsidR="00A65DE5"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E5" w:rsidRPr="004D55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5DE5"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E5" w:rsidRPr="004D55AC">
        <w:rPr>
          <w:rFonts w:ascii="Times New Roman" w:hAnsi="Times New Roman" w:cs="Times New Roman"/>
          <w:sz w:val="24"/>
          <w:szCs w:val="24"/>
        </w:rPr>
        <w:t>zwalczaniem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COVID-19 w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Samodzielnym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Szpitalu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Miejskim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>. PCK w 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Białymstoku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Cs/>
          <w:sz w:val="24"/>
          <w:szCs w:val="24"/>
        </w:rPr>
        <w:t>obszarze</w:t>
      </w:r>
      <w:proofErr w:type="spellEnd"/>
      <w:r w:rsidRPr="004D55AC">
        <w:rPr>
          <w:rFonts w:ascii="Times New Roman" w:hAnsi="Times New Roman" w:cs="Times New Roman"/>
          <w:bCs/>
          <w:sz w:val="24"/>
          <w:szCs w:val="24"/>
        </w:rPr>
        <w:t xml:space="preserve"> BOF.</w:t>
      </w:r>
    </w:p>
    <w:p w14:paraId="5BB705D0" w14:textId="071CAFDB" w:rsidR="007E468C" w:rsidRPr="004D55AC" w:rsidRDefault="00480E70" w:rsidP="00FE1E7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panującą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sytuacją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epidemiczną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Polsce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koniecznością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działań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przeciwdziałaniem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zapobieganiem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zwalczaniem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COVID-19 w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projekcie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zaplanowano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Samodzielnego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Szpitala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Miejskiego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>. PCK w 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Białymstoku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62D90" w14:textId="1E90AF18" w:rsidR="007E468C" w:rsidRPr="004D55AC" w:rsidRDefault="008B6803" w:rsidP="00FE1E76">
      <w:pPr>
        <w:pStyle w:val="Tekstpodstawowy"/>
        <w:spacing w:before="169" w:line="276" w:lineRule="auto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Wartość projektu:</w:t>
      </w:r>
    </w:p>
    <w:p w14:paraId="2F99FFCA" w14:textId="1E75935E" w:rsidR="00480E70" w:rsidRPr="004D55AC" w:rsidRDefault="00480E70" w:rsidP="00FE1E76">
      <w:pPr>
        <w:pStyle w:val="Tekstpodstawowy"/>
        <w:spacing w:before="169" w:line="276" w:lineRule="auto"/>
        <w:jc w:val="both"/>
        <w:rPr>
          <w:rFonts w:ascii="Times New Roman" w:hAnsi="Times New Roman" w:cs="Times New Roman"/>
          <w:color w:val="070705"/>
          <w:sz w:val="24"/>
          <w:szCs w:val="24"/>
          <w:lang w:val="pl"/>
        </w:rPr>
      </w:pPr>
      <w:proofErr w:type="spellStart"/>
      <w:r w:rsidRPr="004D55AC">
        <w:rPr>
          <w:rFonts w:ascii="Times New Roman" w:hAnsi="Times New Roman" w:cs="Times New Roman"/>
          <w:sz w:val="24"/>
          <w:szCs w:val="24"/>
        </w:rPr>
        <w:lastRenderedPageBreak/>
        <w:t>Szacowana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całkowita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wartość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w PLN 3 529 000,00</w:t>
      </w:r>
    </w:p>
    <w:p w14:paraId="15AC5349" w14:textId="77777777" w:rsidR="001D501B" w:rsidRPr="004D55AC" w:rsidRDefault="001D501B" w:rsidP="00FE1E76">
      <w:pPr>
        <w:pStyle w:val="Akapitzlist1"/>
        <w:numPr>
          <w:ilvl w:val="0"/>
          <w:numId w:val="21"/>
        </w:numPr>
        <w:spacing w:before="123" w:line="276" w:lineRule="auto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7"/>
          <w:w w:val="110"/>
          <w:sz w:val="24"/>
          <w:szCs w:val="24"/>
          <w:lang w:val="pl"/>
        </w:rPr>
        <w:t>Termin realizacji zamówienia</w:t>
      </w:r>
    </w:p>
    <w:p w14:paraId="0F03CBBF" w14:textId="12C343ED" w:rsidR="001D501B" w:rsidRPr="004D55AC" w:rsidRDefault="00A22948" w:rsidP="00FE1E76">
      <w:pPr>
        <w:pStyle w:val="Tekstpodstawowy"/>
        <w:spacing w:before="133" w:line="276" w:lineRule="auto"/>
        <w:ind w:left="417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O</w:t>
      </w:r>
      <w:r w:rsidR="001D501B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d dnia podpisania umowy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do </w:t>
      </w:r>
      <w:r w:rsidR="001532F8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31.1</w:t>
      </w:r>
      <w:r w:rsidR="00DB1FBC">
        <w:rPr>
          <w:rFonts w:ascii="Times New Roman" w:hAnsi="Times New Roman" w:cs="Times New Roman"/>
          <w:w w:val="105"/>
          <w:sz w:val="24"/>
          <w:szCs w:val="24"/>
          <w:lang w:val="pl"/>
        </w:rPr>
        <w:t>0</w:t>
      </w:r>
      <w:r w:rsidR="001532F8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.2021 r.</w:t>
      </w:r>
    </w:p>
    <w:p w14:paraId="1FAC2905" w14:textId="77777777" w:rsidR="001D501B" w:rsidRPr="004D55AC" w:rsidRDefault="001D501B" w:rsidP="00FE1E76">
      <w:pPr>
        <w:pStyle w:val="Akapitzlist1"/>
        <w:numPr>
          <w:ilvl w:val="0"/>
          <w:numId w:val="21"/>
        </w:numPr>
        <w:tabs>
          <w:tab w:val="left" w:pos="703"/>
          <w:tab w:val="left" w:pos="704"/>
        </w:tabs>
        <w:spacing w:before="167" w:line="276" w:lineRule="auto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"/>
        </w:rPr>
        <w:t>Sposób przygotowania oferty</w:t>
      </w:r>
    </w:p>
    <w:p w14:paraId="0AD07265" w14:textId="77777777" w:rsidR="00D77996" w:rsidRPr="004D55AC" w:rsidRDefault="001D501B" w:rsidP="00FE1E76">
      <w:pPr>
        <w:pStyle w:val="Tekstpodstawowy"/>
        <w:spacing w:before="172" w:line="276" w:lineRule="auto"/>
        <w:ind w:left="427"/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Lista dokumentów/oświadczeń wymaganych od Wykonawcy:</w:t>
      </w:r>
    </w:p>
    <w:p w14:paraId="7CFF8C9B" w14:textId="1F61BDEE" w:rsidR="001D501B" w:rsidRPr="004D55AC" w:rsidRDefault="001D501B" w:rsidP="00FE1E76">
      <w:pPr>
        <w:pStyle w:val="Tekstpodstawowy"/>
        <w:numPr>
          <w:ilvl w:val="0"/>
          <w:numId w:val="38"/>
        </w:numPr>
        <w:spacing w:before="172" w:line="276" w:lineRule="auto"/>
        <w:jc w:val="both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Załącznik nr 1 do zapytania ofertowego </w:t>
      </w:r>
      <w:r w:rsidR="007D52CD"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–</w:t>
      </w:r>
      <w:r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 </w:t>
      </w:r>
      <w:r w:rsidR="007D52CD"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Formularz ofertowy</w:t>
      </w:r>
    </w:p>
    <w:p w14:paraId="1942C439" w14:textId="149679C5" w:rsidR="001D501B" w:rsidRPr="004D55AC" w:rsidRDefault="001D501B" w:rsidP="00FE1E76">
      <w:pPr>
        <w:pStyle w:val="Tekstpodstawowy"/>
        <w:numPr>
          <w:ilvl w:val="0"/>
          <w:numId w:val="38"/>
        </w:numPr>
        <w:spacing w:before="172" w:line="276" w:lineRule="auto"/>
        <w:jc w:val="both"/>
        <w:rPr>
          <w:rFonts w:ascii="Times New Roman" w:hAnsi="Times New Roman" w:cs="Times New Roman"/>
          <w:color w:val="07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Załącznik 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nr </w:t>
      </w:r>
      <w:r w:rsidR="006D6898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2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</w:t>
      </w:r>
      <w:r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do zapytania ofertowego – Wykaz </w:t>
      </w:r>
      <w:r w:rsidR="00436AC9"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projektów zarządzanych przez osoby związane z oferentem, z ostatnich </w:t>
      </w:r>
      <w:r w:rsidR="00215332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pięciu</w:t>
      </w:r>
      <w:r w:rsidR="00436AC9"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 lat</w:t>
      </w:r>
      <w:r w:rsidRPr="004D55AC">
        <w:rPr>
          <w:rFonts w:ascii="Times New Roman" w:hAnsi="Times New Roman" w:cs="Times New Roman"/>
          <w:color w:val="FF0000"/>
          <w:w w:val="105"/>
          <w:sz w:val="24"/>
          <w:szCs w:val="24"/>
          <w:lang w:val="pl"/>
        </w:rPr>
        <w:t xml:space="preserve"> 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o minimalnej wartości 3 mln złotych, które uzyskały dofinansowanie w ramach programów europejskich.</w:t>
      </w:r>
    </w:p>
    <w:p w14:paraId="744A9050" w14:textId="77777777" w:rsidR="001D501B" w:rsidRPr="004D55AC" w:rsidRDefault="001D501B" w:rsidP="00FE1E76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4ABA4D7" w14:textId="0D620182" w:rsidR="006D6898" w:rsidRPr="004D55AC" w:rsidRDefault="001D501B" w:rsidP="00FE1E76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iCs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  <w:t xml:space="preserve">Oferta w przypadku osób fizycznych musi być podpisana osobiście przez Oferenta, zaś w przypadku jednostek organizacyjnych przez osobę/y upoważnioną/e do reprezentowania Oferenta zgodnie z zapisami w KRS </w:t>
      </w:r>
      <w:r w:rsidR="00A0047F"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  <w:t>(</w:t>
      </w:r>
      <w:r w:rsidRPr="004D55AC"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  <w:t>lub innym odpowiednim rejestrem).</w:t>
      </w:r>
      <w:r w:rsidRPr="004D55AC">
        <w:rPr>
          <w:rFonts w:ascii="Times New Roman" w:hAnsi="Times New Roman" w:cs="Times New Roman"/>
          <w:iCs/>
          <w:sz w:val="24"/>
          <w:szCs w:val="24"/>
          <w:lang w:val="pl"/>
        </w:rPr>
        <w:t xml:space="preserve"> </w:t>
      </w:r>
    </w:p>
    <w:p w14:paraId="4C5AEAA7" w14:textId="77777777" w:rsidR="006D6898" w:rsidRPr="004D55AC" w:rsidRDefault="001D501B" w:rsidP="00FE1E76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  <w:t>Niezależnie od powyższego Zamawiający dopuszcza podpisanie oferty przez pełnomocnika, w tym przypadku do oferty należy załączyć pełnomocnictwo lub inne upoważnienie Oferenta, podpisane przez niego zgodnie z wyżej wskazanymi</w:t>
      </w:r>
      <w:r w:rsidRPr="004D55AC">
        <w:rPr>
          <w:rFonts w:ascii="Times New Roman" w:hAnsi="Times New Roman" w:cs="Times New Roman"/>
          <w:iCs/>
          <w:color w:val="070707"/>
          <w:spacing w:val="-3"/>
          <w:w w:val="105"/>
          <w:sz w:val="24"/>
          <w:szCs w:val="24"/>
          <w:lang w:val="pl"/>
        </w:rPr>
        <w:t xml:space="preserve"> zasadami</w:t>
      </w:r>
      <w:r w:rsidRPr="004D55AC">
        <w:rPr>
          <w:rFonts w:ascii="Times New Roman" w:hAnsi="Times New Roman" w:cs="Times New Roman"/>
          <w:iCs/>
          <w:color w:val="42413F"/>
          <w:spacing w:val="-3"/>
          <w:w w:val="105"/>
          <w:sz w:val="24"/>
          <w:szCs w:val="24"/>
          <w:lang w:val="pl"/>
        </w:rPr>
        <w:t>.</w:t>
      </w:r>
      <w:r w:rsidRPr="004D55AC">
        <w:rPr>
          <w:rFonts w:ascii="Times New Roman" w:hAnsi="Times New Roman" w:cs="Times New Roman"/>
          <w:iCs/>
          <w:sz w:val="24"/>
          <w:szCs w:val="24"/>
          <w:lang w:val="pl"/>
        </w:rPr>
        <w:t xml:space="preserve"> </w:t>
      </w:r>
      <w:r w:rsidRPr="004D55AC"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  <w:t xml:space="preserve"> </w:t>
      </w:r>
    </w:p>
    <w:p w14:paraId="3E0A3520" w14:textId="77777777" w:rsidR="006D6898" w:rsidRPr="004D55AC" w:rsidRDefault="001D501B" w:rsidP="00FE1E76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iCs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  <w:t>W przypadku oferty złożonej przez konsorcjum Wykonawców oferta, jak i pozostałe dokumenty związane z niniejszym postepowaniem, powinna być podpisana przez wszystkich Wykonawców lub upoważnioną przez nich osobę, na podstawie pisemnego pełnomocnictw</w:t>
      </w:r>
      <w:r w:rsidRPr="004D55AC">
        <w:rPr>
          <w:rFonts w:ascii="Times New Roman" w:hAnsi="Times New Roman" w:cs="Times New Roman"/>
          <w:iCs/>
          <w:color w:val="070707"/>
          <w:spacing w:val="-10"/>
          <w:w w:val="105"/>
          <w:sz w:val="24"/>
          <w:szCs w:val="24"/>
          <w:lang w:val="pl"/>
        </w:rPr>
        <w:t>a</w:t>
      </w:r>
      <w:r w:rsidRPr="004D55AC">
        <w:rPr>
          <w:rFonts w:ascii="Times New Roman" w:hAnsi="Times New Roman" w:cs="Times New Roman"/>
          <w:iCs/>
          <w:color w:val="2A2A2A"/>
          <w:spacing w:val="-10"/>
          <w:w w:val="105"/>
          <w:sz w:val="24"/>
          <w:szCs w:val="24"/>
          <w:lang w:val="pl"/>
        </w:rPr>
        <w:t xml:space="preserve">, </w:t>
      </w:r>
      <w:r w:rsidRPr="004D55AC">
        <w:rPr>
          <w:rFonts w:ascii="Times New Roman" w:hAnsi="Times New Roman" w:cs="Times New Roman"/>
          <w:iCs/>
          <w:color w:val="070707"/>
          <w:w w:val="105"/>
          <w:sz w:val="24"/>
          <w:szCs w:val="24"/>
          <w:lang w:val="pl"/>
        </w:rPr>
        <w:t xml:space="preserve">które należy dołączyć. </w:t>
      </w:r>
      <w:r w:rsidRPr="004D55AC">
        <w:rPr>
          <w:rFonts w:ascii="Times New Roman" w:hAnsi="Times New Roman" w:cs="Times New Roman"/>
          <w:iCs/>
          <w:sz w:val="24"/>
          <w:szCs w:val="24"/>
          <w:lang w:val="pl"/>
        </w:rPr>
        <w:t xml:space="preserve"> </w:t>
      </w:r>
    </w:p>
    <w:p w14:paraId="6B8F4ADD" w14:textId="56E8DA44" w:rsidR="001D501B" w:rsidRPr="004D55AC" w:rsidRDefault="001D501B" w:rsidP="00FE1E76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iCs/>
          <w:color w:val="070705"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iCs/>
          <w:sz w:val="24"/>
          <w:szCs w:val="24"/>
          <w:lang w:val="pl"/>
        </w:rPr>
        <w:t>P</w:t>
      </w:r>
      <w:r w:rsidRPr="004D55AC">
        <w:rPr>
          <w:rFonts w:ascii="Times New Roman" w:hAnsi="Times New Roman" w:cs="Times New Roman"/>
          <w:iCs/>
          <w:color w:val="070705"/>
          <w:w w:val="105"/>
          <w:sz w:val="24"/>
          <w:szCs w:val="24"/>
          <w:lang w:val="pl"/>
        </w:rPr>
        <w:t>od uwagę będą brane wyłącznie oferty złożone w terminie i kompletne, tj. podpisane i zawierające wycenę wszystkich pozycji formularza ofertowego.</w:t>
      </w:r>
    </w:p>
    <w:p w14:paraId="7337FF96" w14:textId="77777777" w:rsidR="001D501B" w:rsidRPr="004D55AC" w:rsidRDefault="001D501B" w:rsidP="00FE1E76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sz w:val="24"/>
          <w:szCs w:val="24"/>
        </w:rPr>
      </w:pPr>
    </w:p>
    <w:p w14:paraId="46550EB5" w14:textId="77777777" w:rsidR="001D501B" w:rsidRPr="004D55AC" w:rsidRDefault="001D501B" w:rsidP="00FE1E76">
      <w:pPr>
        <w:widowControl/>
        <w:numPr>
          <w:ilvl w:val="0"/>
          <w:numId w:val="21"/>
        </w:numPr>
        <w:suppressAutoHyphens/>
        <w:autoSpaceDE/>
        <w:autoSpaceDN/>
        <w:spacing w:line="276" w:lineRule="auto"/>
        <w:ind w:left="709" w:right="954"/>
        <w:jc w:val="both"/>
        <w:rPr>
          <w:rFonts w:ascii="Times New Roman" w:hAnsi="Times New Roman" w:cs="Times New Roman"/>
          <w:color w:val="070705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sz w:val="24"/>
          <w:szCs w:val="24"/>
        </w:rPr>
        <w:t>Osobą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upoważnioną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kontaktu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jest Irena Olejnik, tel. 85 65 45 867, </w:t>
      </w:r>
      <w:proofErr w:type="spellStart"/>
      <w:r w:rsidRPr="004D55AC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4D55AC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Pr="004D55AC">
          <w:rPr>
            <w:rStyle w:val="Hipercze"/>
            <w:rFonts w:ascii="Times New Roman" w:hAnsi="Times New Roman" w:cs="Times New Roman"/>
            <w:sz w:val="24"/>
            <w:szCs w:val="24"/>
            <w:lang w:eastAsia="ar-SA"/>
          </w:rPr>
          <w:t>irena.olejnik@szpitalpck.pl</w:t>
        </w:r>
      </w:hyperlink>
      <w:r w:rsidRPr="004D5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2147" w14:textId="77777777" w:rsidR="001D501B" w:rsidRPr="004D55AC" w:rsidRDefault="001D501B" w:rsidP="00FE1E76">
      <w:pPr>
        <w:spacing w:line="276" w:lineRule="auto"/>
        <w:ind w:right="954"/>
        <w:jc w:val="both"/>
        <w:rPr>
          <w:rFonts w:ascii="Times New Roman" w:hAnsi="Times New Roman" w:cs="Times New Roman"/>
          <w:color w:val="070705"/>
          <w:sz w:val="24"/>
          <w:szCs w:val="24"/>
        </w:rPr>
      </w:pPr>
    </w:p>
    <w:p w14:paraId="60636D5E" w14:textId="77777777" w:rsidR="001D501B" w:rsidRPr="004D55AC" w:rsidRDefault="001D501B" w:rsidP="00FE1E76">
      <w:pPr>
        <w:pStyle w:val="Nagwek8"/>
        <w:widowControl/>
        <w:numPr>
          <w:ilvl w:val="0"/>
          <w:numId w:val="21"/>
        </w:numPr>
        <w:tabs>
          <w:tab w:val="left" w:pos="698"/>
          <w:tab w:val="left" w:pos="699"/>
        </w:tabs>
        <w:suppressAutoHyphens/>
        <w:autoSpaceDE/>
        <w:autoSpaceDN/>
        <w:spacing w:before="1" w:line="276" w:lineRule="auto"/>
        <w:ind w:left="698" w:hanging="403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Sposób i termin składania ofert</w:t>
      </w:r>
    </w:p>
    <w:p w14:paraId="5FA8396C" w14:textId="7BE10B9D" w:rsidR="001D501B" w:rsidRPr="004D55AC" w:rsidRDefault="001D501B" w:rsidP="00FE1E76">
      <w:pPr>
        <w:pStyle w:val="Tekstpodstawowy"/>
        <w:spacing w:line="276" w:lineRule="auto"/>
        <w:ind w:left="420"/>
        <w:jc w:val="both"/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Oferty należy złożyć w formie pisemnej, wg wzoru formularza ofertowego będącego załącznikiem nr 1 do niniejszego zapytania w terminie do dnia</w:t>
      </w:r>
      <w:r w:rsidRPr="004D55AC">
        <w:rPr>
          <w:rFonts w:ascii="Times New Roman" w:hAnsi="Times New Roman" w:cs="Times New Roman"/>
          <w:b/>
          <w:bCs/>
          <w:color w:val="FF3333"/>
          <w:w w:val="105"/>
          <w:sz w:val="24"/>
          <w:szCs w:val="24"/>
          <w:lang w:val="pl"/>
        </w:rPr>
        <w:t xml:space="preserve"> </w:t>
      </w:r>
      <w:r w:rsidR="00A0047F">
        <w:rPr>
          <w:rFonts w:ascii="Times New Roman" w:hAnsi="Times New Roman" w:cs="Times New Roman"/>
          <w:b/>
          <w:bCs/>
          <w:w w:val="105"/>
          <w:sz w:val="24"/>
          <w:szCs w:val="24"/>
          <w:lang w:val="pl"/>
        </w:rPr>
        <w:t>01</w:t>
      </w:r>
      <w:r w:rsidRPr="00CF65EE">
        <w:rPr>
          <w:rFonts w:ascii="Times New Roman" w:hAnsi="Times New Roman" w:cs="Times New Roman"/>
          <w:b/>
          <w:bCs/>
          <w:w w:val="105"/>
          <w:sz w:val="24"/>
          <w:szCs w:val="24"/>
          <w:lang w:val="pl"/>
        </w:rPr>
        <w:t>.</w:t>
      </w:r>
      <w:r w:rsidR="000638D6" w:rsidRPr="00CF65EE">
        <w:rPr>
          <w:rFonts w:ascii="Times New Roman" w:hAnsi="Times New Roman" w:cs="Times New Roman"/>
          <w:b/>
          <w:bCs/>
          <w:w w:val="105"/>
          <w:sz w:val="24"/>
          <w:szCs w:val="24"/>
          <w:lang w:val="pl"/>
        </w:rPr>
        <w:t>0</w:t>
      </w:r>
      <w:r w:rsidR="00A0047F">
        <w:rPr>
          <w:rFonts w:ascii="Times New Roman" w:hAnsi="Times New Roman" w:cs="Times New Roman"/>
          <w:b/>
          <w:bCs/>
          <w:w w:val="105"/>
          <w:sz w:val="24"/>
          <w:szCs w:val="24"/>
          <w:lang w:val="pl"/>
        </w:rPr>
        <w:t>6</w:t>
      </w:r>
      <w:r w:rsidRPr="00CF65EE">
        <w:rPr>
          <w:rFonts w:ascii="Times New Roman" w:hAnsi="Times New Roman" w:cs="Times New Roman"/>
          <w:b/>
          <w:bCs/>
          <w:w w:val="105"/>
          <w:sz w:val="24"/>
          <w:szCs w:val="24"/>
          <w:lang w:val="pl"/>
        </w:rPr>
        <w:t>.202</w:t>
      </w:r>
      <w:r w:rsidR="000638D6" w:rsidRPr="00CF65EE">
        <w:rPr>
          <w:rFonts w:ascii="Times New Roman" w:hAnsi="Times New Roman" w:cs="Times New Roman"/>
          <w:b/>
          <w:bCs/>
          <w:w w:val="105"/>
          <w:sz w:val="24"/>
          <w:szCs w:val="24"/>
          <w:lang w:val="pl"/>
        </w:rPr>
        <w:t>1</w:t>
      </w:r>
      <w:r w:rsidRPr="00CF65EE">
        <w:rPr>
          <w:rFonts w:ascii="Times New Roman" w:hAnsi="Times New Roman" w:cs="Times New Roman"/>
          <w:b/>
          <w:w w:val="105"/>
          <w:sz w:val="24"/>
          <w:szCs w:val="24"/>
          <w:lang w:val="pl"/>
        </w:rPr>
        <w:t xml:space="preserve">r., </w:t>
      </w:r>
      <w:r w:rsidRPr="004D55AC">
        <w:rPr>
          <w:rFonts w:ascii="Times New Roman" w:hAnsi="Times New Roman" w:cs="Times New Roman"/>
          <w:b/>
          <w:w w:val="105"/>
          <w:sz w:val="24"/>
          <w:szCs w:val="24"/>
          <w:lang w:val="pl"/>
        </w:rPr>
        <w:t>do godz. 9.00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 na</w:t>
      </w:r>
      <w:r w:rsidR="00A701EB"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 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adres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 Samodzielnego Szpitala Miejskiego im. PCK 15-003 Białystok,</w:t>
      </w:r>
      <w:r w:rsidR="00A701EB" w:rsidRPr="004D55AC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>ul. H. Sienkiewicza 79 lub mailowo na adres: szpitalpck@bialystok.home.pl</w:t>
      </w:r>
    </w:p>
    <w:p w14:paraId="53AFBCE0" w14:textId="6ACD5E39" w:rsidR="001D501B" w:rsidRPr="00627D14" w:rsidRDefault="00BA0777" w:rsidP="00642856">
      <w:pPr>
        <w:pStyle w:val="Nagwek8"/>
        <w:tabs>
          <w:tab w:val="left" w:pos="705"/>
          <w:tab w:val="left" w:pos="706"/>
        </w:tabs>
        <w:spacing w:before="17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627D14">
        <w:rPr>
          <w:rFonts w:ascii="Times New Roman" w:hAnsi="Times New Roman" w:cs="Times New Roman"/>
          <w:sz w:val="24"/>
          <w:szCs w:val="24"/>
          <w:lang w:val="pl"/>
        </w:rPr>
        <w:lastRenderedPageBreak/>
        <w:t>6</w:t>
      </w:r>
      <w:r w:rsidR="001D501B" w:rsidRPr="00627D14"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  <w:r w:rsidR="00642856" w:rsidRPr="00627D14">
        <w:rPr>
          <w:rFonts w:ascii="Times New Roman" w:hAnsi="Times New Roman" w:cs="Times New Roman"/>
          <w:sz w:val="24"/>
          <w:szCs w:val="24"/>
          <w:lang w:val="pl-PL"/>
        </w:rPr>
        <w:t>Warunki udziału w postępowaniu i kryteria oceny ofert</w:t>
      </w:r>
    </w:p>
    <w:p w14:paraId="17EDB2A5" w14:textId="5E7EE43D" w:rsidR="001D501B" w:rsidRPr="004D55AC" w:rsidRDefault="0038727D" w:rsidP="00FE1E76">
      <w:pPr>
        <w:pStyle w:val="Nagwek8"/>
        <w:tabs>
          <w:tab w:val="left" w:pos="705"/>
          <w:tab w:val="left" w:pos="706"/>
        </w:tabs>
        <w:spacing w:before="17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6</w:t>
      </w:r>
      <w:r w:rsidR="001D501B"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 xml:space="preserve">.1 </w:t>
      </w:r>
      <w:r w:rsidR="001D501B" w:rsidRPr="004D55AC">
        <w:rPr>
          <w:rFonts w:ascii="Times New Roman" w:hAnsi="Times New Roman" w:cs="Times New Roman"/>
          <w:sz w:val="24"/>
          <w:szCs w:val="24"/>
          <w:lang w:val="pl"/>
        </w:rPr>
        <w:t>Kryteria dopuszczające:</w:t>
      </w:r>
    </w:p>
    <w:p w14:paraId="521AAB4E" w14:textId="0F8C6C80" w:rsidR="001D501B" w:rsidRPr="004D55AC" w:rsidRDefault="001D501B" w:rsidP="00FE1E76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posiada ubezpieczenie od odpowiedzialności cywilnej w zakresie prowadzonej działalności związanej z przedmiotem zamówienia na kwotę co najmniej: 1 000 000 zł</w:t>
      </w:r>
    </w:p>
    <w:p w14:paraId="6A868277" w14:textId="7B85B736" w:rsidR="008B6803" w:rsidRPr="00981D0E" w:rsidRDefault="008B6803" w:rsidP="00FE1E76">
      <w:pPr>
        <w:pStyle w:val="Akapitzlist"/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realizował i rozliczał w </w:t>
      </w:r>
      <w:r w:rsidR="001D501B" w:rsidRPr="004D55AC">
        <w:rPr>
          <w:rFonts w:ascii="Times New Roman" w:hAnsi="Times New Roman" w:cs="Times New Roman"/>
          <w:sz w:val="24"/>
          <w:szCs w:val="24"/>
          <w:lang w:val="pl"/>
        </w:rPr>
        <w:t xml:space="preserve">ostatnich </w:t>
      </w:r>
      <w:r w:rsidR="000028BF" w:rsidRPr="004D55AC">
        <w:rPr>
          <w:rFonts w:ascii="Times New Roman" w:hAnsi="Times New Roman" w:cs="Times New Roman"/>
          <w:sz w:val="24"/>
          <w:szCs w:val="24"/>
          <w:lang w:val="pl"/>
        </w:rPr>
        <w:t>pięciu</w:t>
      </w:r>
      <w:r w:rsidR="001D501B" w:rsidRPr="004D55AC">
        <w:rPr>
          <w:rFonts w:ascii="Times New Roman" w:hAnsi="Times New Roman" w:cs="Times New Roman"/>
          <w:sz w:val="24"/>
          <w:szCs w:val="24"/>
          <w:lang w:val="pl"/>
        </w:rPr>
        <w:t xml:space="preserve"> latach a jeśli okres prowadzenia jest krótszy </w:t>
      </w:r>
      <w:r w:rsidR="001D501B" w:rsidRPr="00981D0E">
        <w:rPr>
          <w:rFonts w:ascii="Times New Roman" w:hAnsi="Times New Roman" w:cs="Times New Roman"/>
          <w:sz w:val="24"/>
          <w:szCs w:val="24"/>
          <w:lang w:val="pl"/>
        </w:rPr>
        <w:t>to w tym okresie:</w:t>
      </w:r>
      <w:r w:rsidRPr="00981D0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1D501B" w:rsidRPr="00981D0E">
        <w:rPr>
          <w:rFonts w:ascii="Times New Roman" w:hAnsi="Times New Roman" w:cs="Times New Roman"/>
          <w:sz w:val="24"/>
          <w:szCs w:val="24"/>
          <w:lang w:val="pl"/>
        </w:rPr>
        <w:t xml:space="preserve">co najmniej </w:t>
      </w:r>
      <w:r w:rsidR="003267D9" w:rsidRPr="00981D0E">
        <w:rPr>
          <w:rFonts w:ascii="Times New Roman" w:hAnsi="Times New Roman" w:cs="Times New Roman"/>
          <w:sz w:val="24"/>
          <w:szCs w:val="24"/>
          <w:lang w:val="pl"/>
        </w:rPr>
        <w:t>3</w:t>
      </w:r>
      <w:r w:rsidRPr="00981D0E">
        <w:rPr>
          <w:rFonts w:ascii="Times New Roman" w:hAnsi="Times New Roman" w:cs="Times New Roman"/>
          <w:sz w:val="24"/>
          <w:szCs w:val="24"/>
          <w:lang w:val="pl"/>
        </w:rPr>
        <w:t xml:space="preserve"> projekt</w:t>
      </w:r>
      <w:r w:rsidR="003267D9" w:rsidRPr="00981D0E">
        <w:rPr>
          <w:rFonts w:ascii="Times New Roman" w:hAnsi="Times New Roman" w:cs="Times New Roman"/>
          <w:sz w:val="24"/>
          <w:szCs w:val="24"/>
          <w:lang w:val="pl"/>
        </w:rPr>
        <w:t>y</w:t>
      </w:r>
      <w:r w:rsidRPr="00981D0E">
        <w:rPr>
          <w:rFonts w:ascii="Times New Roman" w:hAnsi="Times New Roman" w:cs="Times New Roman"/>
          <w:sz w:val="24"/>
          <w:szCs w:val="24"/>
          <w:lang w:val="pl"/>
        </w:rPr>
        <w:t xml:space="preserve"> dofinansowan</w:t>
      </w:r>
      <w:r w:rsidR="003267D9" w:rsidRPr="00981D0E">
        <w:rPr>
          <w:rFonts w:ascii="Times New Roman" w:hAnsi="Times New Roman" w:cs="Times New Roman"/>
          <w:sz w:val="24"/>
          <w:szCs w:val="24"/>
          <w:lang w:val="pl"/>
        </w:rPr>
        <w:t>e</w:t>
      </w:r>
      <w:r w:rsidRPr="00981D0E">
        <w:rPr>
          <w:rFonts w:ascii="Times New Roman" w:hAnsi="Times New Roman" w:cs="Times New Roman"/>
          <w:sz w:val="24"/>
          <w:szCs w:val="24"/>
          <w:lang w:val="pl"/>
        </w:rPr>
        <w:t xml:space="preserve"> ze środków unijnych</w:t>
      </w:r>
      <w:r w:rsidR="005362C8" w:rsidRPr="00981D0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1D501B" w:rsidRPr="00981D0E">
        <w:rPr>
          <w:rFonts w:ascii="Times New Roman" w:hAnsi="Times New Roman" w:cs="Times New Roman"/>
          <w:sz w:val="24"/>
          <w:szCs w:val="24"/>
          <w:lang w:val="pl"/>
        </w:rPr>
        <w:t xml:space="preserve">o minimalnej wartości 3 mln złotych, </w:t>
      </w:r>
    </w:p>
    <w:p w14:paraId="33BDF99C" w14:textId="33680804" w:rsidR="001D501B" w:rsidRPr="004D55AC" w:rsidRDefault="0038727D" w:rsidP="00FE1E76">
      <w:pPr>
        <w:pStyle w:val="Nagwek8"/>
        <w:tabs>
          <w:tab w:val="left" w:pos="705"/>
          <w:tab w:val="left" w:pos="706"/>
        </w:tabs>
        <w:spacing w:before="17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sz w:val="24"/>
          <w:szCs w:val="24"/>
        </w:rPr>
        <w:t>6</w:t>
      </w:r>
      <w:r w:rsidR="001D501B" w:rsidRPr="004D55AC">
        <w:rPr>
          <w:rFonts w:ascii="Times New Roman" w:hAnsi="Times New Roman" w:cs="Times New Roman"/>
          <w:sz w:val="24"/>
          <w:szCs w:val="24"/>
        </w:rPr>
        <w:t xml:space="preserve">.2 </w:t>
      </w:r>
      <w:r w:rsidR="001D501B" w:rsidRPr="004D55AC">
        <w:rPr>
          <w:rFonts w:ascii="Times New Roman" w:hAnsi="Times New Roman" w:cs="Times New Roman"/>
          <w:sz w:val="24"/>
          <w:szCs w:val="24"/>
          <w:lang w:val="pl"/>
        </w:rPr>
        <w:t>Kryteria wyboru:</w:t>
      </w:r>
    </w:p>
    <w:tbl>
      <w:tblPr>
        <w:tblStyle w:val="TableNormal"/>
        <w:tblW w:w="8795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665"/>
        <w:gridCol w:w="792"/>
        <w:gridCol w:w="35"/>
        <w:gridCol w:w="1699"/>
      </w:tblGrid>
      <w:tr w:rsidR="00FA0547" w:rsidRPr="004D55AC" w14:paraId="4A8DD7BF" w14:textId="77777777" w:rsidTr="00CF65EE">
        <w:trPr>
          <w:trHeight w:val="293"/>
        </w:trPr>
        <w:tc>
          <w:tcPr>
            <w:tcW w:w="6269" w:type="dxa"/>
            <w:gridSpan w:val="2"/>
            <w:tcBorders>
              <w:top w:val="nil"/>
              <w:left w:val="nil"/>
              <w:right w:val="single" w:sz="8" w:space="0" w:color="D6D4D1"/>
            </w:tcBorders>
          </w:tcPr>
          <w:p w14:paraId="7F31F6FB" w14:textId="77777777" w:rsidR="00FA0547" w:rsidRPr="004D55AC" w:rsidRDefault="00FA0547" w:rsidP="00FE1E7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8" w:space="0" w:color="D6D4D1"/>
              <w:right w:val="nil"/>
            </w:tcBorders>
          </w:tcPr>
          <w:p w14:paraId="3ADCFACA" w14:textId="77777777" w:rsidR="00FA0547" w:rsidRPr="004D55AC" w:rsidRDefault="00FA0547" w:rsidP="00FE1E76">
            <w:pPr>
              <w:pStyle w:val="TableParagraph"/>
              <w:spacing w:before="38"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color w:val="B5B1AF"/>
                <w:w w:val="63"/>
                <w:sz w:val="24"/>
                <w:szCs w:val="24"/>
              </w:rPr>
              <w:t>.</w:t>
            </w:r>
          </w:p>
        </w:tc>
      </w:tr>
      <w:tr w:rsidR="00FA0547" w:rsidRPr="004D55AC" w14:paraId="0EBBB24D" w14:textId="77777777" w:rsidTr="00CF65EE">
        <w:trPr>
          <w:trHeight w:val="311"/>
        </w:trPr>
        <w:tc>
          <w:tcPr>
            <w:tcW w:w="604" w:type="dxa"/>
          </w:tcPr>
          <w:p w14:paraId="3E9A955A" w14:textId="042103F2" w:rsidR="00FA0547" w:rsidRPr="004D55AC" w:rsidRDefault="00FA0547" w:rsidP="00FE1E76">
            <w:pPr>
              <w:pStyle w:val="TableParagraph"/>
              <w:spacing w:before="15" w:line="276" w:lineRule="auto"/>
              <w:ind w:lef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5AC">
              <w:rPr>
                <w:rFonts w:ascii="Times New Roman" w:hAnsi="Times New Roman" w:cs="Times New Roman"/>
                <w:b/>
                <w:color w:val="070705"/>
                <w:w w:val="85"/>
                <w:sz w:val="24"/>
                <w:szCs w:val="24"/>
              </w:rPr>
              <w:t>L</w:t>
            </w:r>
            <w:r w:rsidR="00CF65EE">
              <w:rPr>
                <w:rFonts w:ascii="Times New Roman" w:hAnsi="Times New Roman" w:cs="Times New Roman"/>
                <w:b/>
                <w:color w:val="070705"/>
                <w:w w:val="85"/>
                <w:sz w:val="24"/>
                <w:szCs w:val="24"/>
              </w:rPr>
              <w:t>p</w:t>
            </w:r>
            <w:proofErr w:type="spellEnd"/>
            <w:r w:rsidRPr="004D55AC">
              <w:rPr>
                <w:rFonts w:ascii="Times New Roman" w:hAnsi="Times New Roman" w:cs="Times New Roman"/>
                <w:b/>
                <w:color w:val="070705"/>
                <w:w w:val="85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right w:val="single" w:sz="8" w:space="0" w:color="D6D4D1"/>
            </w:tcBorders>
          </w:tcPr>
          <w:p w14:paraId="4B6064CD" w14:textId="77777777" w:rsidR="00FA0547" w:rsidRPr="004D55AC" w:rsidRDefault="00FA0547" w:rsidP="00FE1E76">
            <w:pPr>
              <w:pStyle w:val="TableParagraph"/>
              <w:spacing w:before="29" w:line="276" w:lineRule="auto"/>
              <w:ind w:left="28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b/>
                <w:color w:val="070705"/>
                <w:w w:val="90"/>
                <w:sz w:val="24"/>
                <w:szCs w:val="24"/>
              </w:rPr>
              <w:t>KRYTERIUM OCENY</w:t>
            </w:r>
          </w:p>
        </w:tc>
        <w:tc>
          <w:tcPr>
            <w:tcW w:w="792" w:type="dxa"/>
            <w:tcBorders>
              <w:left w:val="single" w:sz="8" w:space="0" w:color="D6D4D1"/>
              <w:right w:val="single" w:sz="8" w:space="0" w:color="D6D4D1"/>
            </w:tcBorders>
          </w:tcPr>
          <w:p w14:paraId="4C07F4C6" w14:textId="77777777" w:rsidR="00FA0547" w:rsidRPr="004D55AC" w:rsidRDefault="00FA0547" w:rsidP="00FE1E7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8" w:space="0" w:color="D6D4D1"/>
            </w:tcBorders>
          </w:tcPr>
          <w:p w14:paraId="684623C6" w14:textId="77777777" w:rsidR="00FA0547" w:rsidRPr="004D55AC" w:rsidRDefault="00FA0547" w:rsidP="00FE1E76">
            <w:pPr>
              <w:pStyle w:val="TableParagraph"/>
              <w:spacing w:before="77"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color w:val="B5B1AF"/>
                <w:w w:val="102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14:paraId="65D74695" w14:textId="77777777" w:rsidR="00FA0547" w:rsidRPr="004D55AC" w:rsidRDefault="00FA0547" w:rsidP="00FE1E76">
            <w:pPr>
              <w:pStyle w:val="TableParagraph"/>
              <w:spacing w:before="39" w:line="276" w:lineRule="auto"/>
              <w:ind w:left="449"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b/>
                <w:color w:val="070705"/>
                <w:w w:val="95"/>
                <w:sz w:val="24"/>
                <w:szCs w:val="24"/>
              </w:rPr>
              <w:t>WAGA</w:t>
            </w:r>
          </w:p>
        </w:tc>
      </w:tr>
      <w:tr w:rsidR="003267D9" w:rsidRPr="004D55AC" w14:paraId="157A2048" w14:textId="77777777" w:rsidTr="00CF65EE">
        <w:trPr>
          <w:trHeight w:val="316"/>
        </w:trPr>
        <w:tc>
          <w:tcPr>
            <w:tcW w:w="604" w:type="dxa"/>
          </w:tcPr>
          <w:p w14:paraId="51B3E43A" w14:textId="77777777" w:rsidR="00FA0547" w:rsidRPr="004D55AC" w:rsidRDefault="00FA0547" w:rsidP="00FE1E76">
            <w:pPr>
              <w:pStyle w:val="TableParagraph"/>
              <w:spacing w:before="29" w:line="276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2" w:type="dxa"/>
            <w:gridSpan w:val="3"/>
          </w:tcPr>
          <w:p w14:paraId="7D475E02" w14:textId="77777777" w:rsidR="00FA0547" w:rsidRPr="004D55AC" w:rsidRDefault="00FA0547" w:rsidP="00FE1E76">
            <w:pPr>
              <w:pStyle w:val="TableParagraph"/>
              <w:spacing w:before="42"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Cena </w:t>
            </w:r>
            <w:proofErr w:type="spellStart"/>
            <w:r w:rsidRPr="004D55AC">
              <w:rPr>
                <w:rFonts w:ascii="Times New Roman" w:hAnsi="Times New Roman" w:cs="Times New Roman"/>
                <w:w w:val="105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1699" w:type="dxa"/>
          </w:tcPr>
          <w:p w14:paraId="35EE63DF" w14:textId="459F9199" w:rsidR="00FA0547" w:rsidRPr="004D55AC" w:rsidRDefault="00436AC9" w:rsidP="00FE1E76">
            <w:pPr>
              <w:pStyle w:val="TableParagraph"/>
              <w:spacing w:before="52" w:line="276" w:lineRule="auto"/>
              <w:ind w:left="449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0547" w:rsidRPr="004D55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6609B" w:rsidRPr="004D55AC" w14:paraId="283E49E3" w14:textId="77777777" w:rsidTr="00CF65EE">
        <w:trPr>
          <w:trHeight w:val="311"/>
        </w:trPr>
        <w:tc>
          <w:tcPr>
            <w:tcW w:w="604" w:type="dxa"/>
          </w:tcPr>
          <w:p w14:paraId="09351B76" w14:textId="77777777" w:rsidR="00FA0547" w:rsidRPr="004D55AC" w:rsidRDefault="00FA0547" w:rsidP="00FE1E76">
            <w:pPr>
              <w:pStyle w:val="TableParagraph"/>
              <w:spacing w:before="28" w:line="276" w:lineRule="auto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2" w:type="dxa"/>
            <w:gridSpan w:val="3"/>
          </w:tcPr>
          <w:p w14:paraId="556B4546" w14:textId="5AFEDDC9" w:rsidR="00FA0547" w:rsidRPr="004D55AC" w:rsidRDefault="001B1D11" w:rsidP="00FE1E76">
            <w:pPr>
              <w:pStyle w:val="TableParagraph"/>
              <w:spacing w:before="33"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AC">
              <w:rPr>
                <w:rFonts w:ascii="Times New Roman" w:hAnsi="Times New Roman" w:cs="Times New Roman"/>
                <w:sz w:val="24"/>
                <w:szCs w:val="24"/>
              </w:rPr>
              <w:t>Dodatkowe</w:t>
            </w:r>
            <w:proofErr w:type="spellEnd"/>
            <w:r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5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B6803" w:rsidRPr="004D55AC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  <w:proofErr w:type="spellEnd"/>
            <w:r w:rsidR="008B6803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proofErr w:type="spellEnd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>projektów</w:t>
            </w:r>
            <w:proofErr w:type="spellEnd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>finansowanych</w:t>
            </w:r>
            <w:proofErr w:type="spellEnd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>środków</w:t>
            </w:r>
            <w:proofErr w:type="spellEnd"/>
            <w:r w:rsidR="005B73F7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UE</w:t>
            </w:r>
            <w:r w:rsidR="00DD07F7" w:rsidRPr="004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F7" w:rsidRPr="00981D0E">
              <w:rPr>
                <w:rFonts w:ascii="Times New Roman" w:hAnsi="Times New Roman" w:cs="Times New Roman"/>
                <w:w w:val="105"/>
                <w:sz w:val="24"/>
                <w:szCs w:val="24"/>
                <w:lang w:val="pl"/>
              </w:rPr>
              <w:t xml:space="preserve">z ostatnich </w:t>
            </w:r>
            <w:r w:rsidR="001532F8" w:rsidRPr="00981D0E">
              <w:rPr>
                <w:rFonts w:ascii="Times New Roman" w:hAnsi="Times New Roman" w:cs="Times New Roman"/>
                <w:w w:val="105"/>
                <w:sz w:val="24"/>
                <w:szCs w:val="24"/>
                <w:lang w:val="pl"/>
              </w:rPr>
              <w:t>pięciu</w:t>
            </w:r>
            <w:r w:rsidR="00DD07F7" w:rsidRPr="00981D0E">
              <w:rPr>
                <w:rFonts w:ascii="Times New Roman" w:hAnsi="Times New Roman" w:cs="Times New Roman"/>
                <w:w w:val="105"/>
                <w:sz w:val="24"/>
                <w:szCs w:val="24"/>
                <w:lang w:val="pl"/>
              </w:rPr>
              <w:t xml:space="preserve"> lat o minimalnej wartości</w:t>
            </w:r>
            <w:r w:rsidR="00981D0E">
              <w:rPr>
                <w:rFonts w:ascii="Times New Roman" w:hAnsi="Times New Roman" w:cs="Times New Roman"/>
                <w:w w:val="105"/>
                <w:sz w:val="24"/>
                <w:szCs w:val="24"/>
                <w:lang w:val="pl"/>
              </w:rPr>
              <w:t xml:space="preserve">              </w:t>
            </w:r>
            <w:r w:rsidR="00DD07F7" w:rsidRPr="00981D0E">
              <w:rPr>
                <w:rFonts w:ascii="Times New Roman" w:hAnsi="Times New Roman" w:cs="Times New Roman"/>
                <w:w w:val="105"/>
                <w:sz w:val="24"/>
                <w:szCs w:val="24"/>
                <w:lang w:val="pl"/>
              </w:rPr>
              <w:t xml:space="preserve"> 3 mln złotych</w:t>
            </w:r>
          </w:p>
        </w:tc>
        <w:tc>
          <w:tcPr>
            <w:tcW w:w="1699" w:type="dxa"/>
          </w:tcPr>
          <w:p w14:paraId="0F4D6C3E" w14:textId="187D4738" w:rsidR="00FA0547" w:rsidRPr="004D55AC" w:rsidRDefault="00436AC9" w:rsidP="00FE1E76">
            <w:pPr>
              <w:pStyle w:val="TableParagraph"/>
              <w:spacing w:before="42" w:line="276" w:lineRule="auto"/>
              <w:ind w:left="449"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7" w:rsidRPr="004D55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78A54840" w14:textId="77777777" w:rsidR="00FA0547" w:rsidRPr="004D55AC" w:rsidRDefault="00FA0547" w:rsidP="00FE1E76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D1C7B1" w14:textId="2A40A0FC" w:rsidR="00FA0547" w:rsidRPr="004D55AC" w:rsidRDefault="00FA0547" w:rsidP="00FE1E76">
      <w:pPr>
        <w:pStyle w:val="Tekstpodstawowy"/>
        <w:spacing w:before="115" w:line="276" w:lineRule="auto"/>
        <w:ind w:left="437" w:right="990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dokona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podstawie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osiągniętej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liczby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przyznanych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oparciu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o w</w:t>
      </w:r>
      <w:r w:rsidR="007D52CD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/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</w:t>
      </w:r>
      <w:r w:rsidRPr="004D55AC">
        <w:rPr>
          <w:rFonts w:ascii="Times New Roman" w:hAnsi="Times New Roman" w:cs="Times New Roman"/>
          <w:color w:val="494646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kryteria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zakładając</w:t>
      </w:r>
      <w:proofErr w:type="spellEnd"/>
      <w:r w:rsidR="00DD07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,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że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100% = 100 pkt</w:t>
      </w:r>
    </w:p>
    <w:p w14:paraId="45E6C8A9" w14:textId="77777777" w:rsidR="00FA0547" w:rsidRPr="004D55AC" w:rsidRDefault="00FA0547" w:rsidP="00FE1E76">
      <w:pPr>
        <w:pStyle w:val="Tekstpodstawowy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41ACE2DF" w14:textId="085E63DC" w:rsidR="00FA0547" w:rsidRPr="004D55AC" w:rsidRDefault="00FA0547" w:rsidP="00FE1E76">
      <w:pPr>
        <w:pStyle w:val="Akapitzlist"/>
        <w:numPr>
          <w:ilvl w:val="0"/>
          <w:numId w:val="9"/>
        </w:numPr>
        <w:tabs>
          <w:tab w:val="left" w:pos="726"/>
        </w:tabs>
        <w:spacing w:line="276" w:lineRule="auto"/>
        <w:ind w:right="969" w:hanging="295"/>
        <w:rPr>
          <w:rFonts w:ascii="Times New Roman" w:hAnsi="Times New Roman" w:cs="Times New Roman"/>
          <w:color w:val="070705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4D55AC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>„</w:t>
      </w:r>
      <w:r w:rsidRPr="004D55AC">
        <w:rPr>
          <w:rFonts w:ascii="Times New Roman" w:hAnsi="Times New Roman" w:cs="Times New Roman"/>
          <w:b/>
          <w:bCs/>
          <w:i/>
          <w:color w:val="1D1C1C"/>
          <w:w w:val="105"/>
          <w:sz w:val="24"/>
          <w:szCs w:val="24"/>
        </w:rPr>
        <w:t xml:space="preserve">Cena </w:t>
      </w:r>
      <w:proofErr w:type="spellStart"/>
      <w:r w:rsidRPr="004D55AC">
        <w:rPr>
          <w:rFonts w:ascii="Times New Roman" w:hAnsi="Times New Roman" w:cs="Times New Roman"/>
          <w:b/>
          <w:bCs/>
          <w:i/>
          <w:color w:val="070705"/>
          <w:w w:val="105"/>
          <w:sz w:val="24"/>
          <w:szCs w:val="24"/>
        </w:rPr>
        <w:t>brutto</w:t>
      </w:r>
      <w:proofErr w:type="spellEnd"/>
      <w:r w:rsidRPr="004D55AC">
        <w:rPr>
          <w:rFonts w:ascii="Times New Roman" w:hAnsi="Times New Roman" w:cs="Times New Roman"/>
          <w:b/>
          <w:bCs/>
          <w:i/>
          <w:color w:val="070705"/>
          <w:w w:val="105"/>
          <w:sz w:val="24"/>
          <w:szCs w:val="24"/>
        </w:rPr>
        <w:t>"</w:t>
      </w:r>
      <w:r w:rsidRPr="004D55AC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(C)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stanowić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pierwsze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wykonanie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usługi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.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Wykonawca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to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otrzymać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="00436AC9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7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0</w:t>
      </w:r>
      <w:r w:rsidRPr="004D55AC">
        <w:rPr>
          <w:rFonts w:ascii="Times New Roman" w:hAnsi="Times New Roman" w:cs="Times New Roman"/>
          <w:color w:val="070705"/>
          <w:spacing w:val="36"/>
          <w:w w:val="105"/>
          <w:sz w:val="24"/>
          <w:szCs w:val="24"/>
        </w:rPr>
        <w:t xml:space="preserve"> 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pkt.</w:t>
      </w:r>
    </w:p>
    <w:p w14:paraId="208858EF" w14:textId="77777777" w:rsidR="00FA0547" w:rsidRPr="004D55AC" w:rsidRDefault="00FA0547" w:rsidP="00FE1E76">
      <w:pPr>
        <w:pStyle w:val="Tekstpodstawowy"/>
        <w:spacing w:before="12" w:line="276" w:lineRule="auto"/>
        <w:ind w:left="724"/>
        <w:rPr>
          <w:rFonts w:ascii="Times New Roman" w:hAnsi="Times New Roman" w:cs="Times New Roman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Punkty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zostaną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wyliczone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wg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następującego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wzoru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:</w:t>
      </w:r>
    </w:p>
    <w:p w14:paraId="29C88D16" w14:textId="6C75367E" w:rsidR="00FA0547" w:rsidRPr="004D55AC" w:rsidRDefault="00FA0547" w:rsidP="00FE1E76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          Cena </w:t>
      </w:r>
      <w:proofErr w:type="spellStart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>brutto</w:t>
      </w:r>
      <w:proofErr w:type="spellEnd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>oferty</w:t>
      </w:r>
      <w:proofErr w:type="spellEnd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r w:rsidRPr="004D55AC">
        <w:rPr>
          <w:rFonts w:ascii="Times New Roman" w:hAnsi="Times New Roman" w:cs="Times New Roman"/>
          <w:color w:val="1D1C1C"/>
          <w:w w:val="110"/>
          <w:sz w:val="24"/>
          <w:szCs w:val="24"/>
        </w:rPr>
        <w:t xml:space="preserve">z </w:t>
      </w:r>
      <w:proofErr w:type="spellStart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>najniższą</w:t>
      </w:r>
      <w:proofErr w:type="spellEnd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>ceną</w:t>
      </w:r>
      <w:proofErr w:type="spellEnd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x </w:t>
      </w:r>
      <w:r w:rsidR="00436AC9"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>7</w:t>
      </w:r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0 = </w:t>
      </w:r>
      <w:proofErr w:type="spellStart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>liczba</w:t>
      </w:r>
      <w:proofErr w:type="spellEnd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10"/>
          <w:sz w:val="24"/>
          <w:szCs w:val="24"/>
        </w:rPr>
        <w:t>punktów</w:t>
      </w:r>
      <w:proofErr w:type="spellEnd"/>
    </w:p>
    <w:p w14:paraId="0DD94AAE" w14:textId="77777777" w:rsidR="00FA0547" w:rsidRPr="004D55AC" w:rsidRDefault="00FA0547" w:rsidP="00FE1E76">
      <w:pPr>
        <w:spacing w:line="276" w:lineRule="auto"/>
        <w:ind w:left="3117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Cena </w:t>
      </w:r>
      <w:proofErr w:type="spellStart"/>
      <w:r w:rsidRPr="004D55AC">
        <w:rPr>
          <w:rFonts w:ascii="Times New Roman" w:hAnsi="Times New Roman" w:cs="Times New Roman"/>
          <w:color w:val="070705"/>
          <w:w w:val="115"/>
          <w:sz w:val="24"/>
          <w:szCs w:val="24"/>
        </w:rPr>
        <w:t>brutto</w:t>
      </w:r>
      <w:proofErr w:type="spellEnd"/>
      <w:r w:rsidRPr="004D55AC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15"/>
          <w:sz w:val="24"/>
          <w:szCs w:val="24"/>
        </w:rPr>
        <w:t>oferty</w:t>
      </w:r>
      <w:proofErr w:type="spellEnd"/>
      <w:r w:rsidRPr="004D55AC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15"/>
          <w:sz w:val="24"/>
          <w:szCs w:val="24"/>
        </w:rPr>
        <w:t>badanej</w:t>
      </w:r>
      <w:proofErr w:type="spellEnd"/>
    </w:p>
    <w:p w14:paraId="6412A5D6" w14:textId="773BF4E0" w:rsidR="00FA0547" w:rsidRPr="004D55AC" w:rsidRDefault="00FA0547" w:rsidP="00FE1E76">
      <w:pPr>
        <w:pStyle w:val="Akapitzlist"/>
        <w:numPr>
          <w:ilvl w:val="0"/>
          <w:numId w:val="9"/>
        </w:numPr>
        <w:tabs>
          <w:tab w:val="left" w:pos="854"/>
        </w:tabs>
        <w:spacing w:before="94" w:line="276" w:lineRule="auto"/>
        <w:ind w:right="969"/>
        <w:rPr>
          <w:rFonts w:ascii="Times New Roman" w:hAnsi="Times New Roman" w:cs="Times New Roman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="005B73F7" w:rsidRPr="004D55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D2E07" w:rsidRPr="004D55AC">
        <w:rPr>
          <w:rFonts w:ascii="Times New Roman" w:hAnsi="Times New Roman" w:cs="Times New Roman"/>
          <w:sz w:val="24"/>
          <w:szCs w:val="24"/>
        </w:rPr>
        <w:t>Dodatkowe</w:t>
      </w:r>
      <w:proofErr w:type="spellEnd"/>
      <w:r w:rsidR="00CD2E07" w:rsidRPr="004D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E07" w:rsidRPr="004D55AC">
        <w:rPr>
          <w:rFonts w:ascii="Times New Roman" w:hAnsi="Times New Roman" w:cs="Times New Roman"/>
          <w:sz w:val="24"/>
          <w:szCs w:val="24"/>
        </w:rPr>
        <w:t>d</w:t>
      </w:r>
      <w:r w:rsidR="005B73F7" w:rsidRPr="004D55AC">
        <w:rPr>
          <w:rFonts w:ascii="Times New Roman" w:hAnsi="Times New Roman" w:cs="Times New Roman"/>
          <w:sz w:val="24"/>
          <w:szCs w:val="24"/>
        </w:rPr>
        <w:t>oświadczenie</w:t>
      </w:r>
      <w:proofErr w:type="spellEnd"/>
      <w:r w:rsidR="005B73F7" w:rsidRPr="004D55AC">
        <w:rPr>
          <w:rFonts w:ascii="Times New Roman" w:hAnsi="Times New Roman" w:cs="Times New Roman"/>
          <w:sz w:val="24"/>
          <w:szCs w:val="24"/>
        </w:rPr>
        <w:t xml:space="preserve"> </w:t>
      </w:r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w </w:t>
      </w:r>
      <w:proofErr w:type="spellStart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>realizacji</w:t>
      </w:r>
      <w:proofErr w:type="spellEnd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>projektów</w:t>
      </w:r>
      <w:proofErr w:type="spellEnd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>finansowanych</w:t>
      </w:r>
      <w:proofErr w:type="spellEnd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>ze</w:t>
      </w:r>
      <w:proofErr w:type="spellEnd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>środków</w:t>
      </w:r>
      <w:proofErr w:type="spellEnd"/>
      <w:r w:rsidR="005B73F7"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UE</w:t>
      </w:r>
      <w:r w:rsidR="005B73F7" w:rsidRPr="004D55AC">
        <w:rPr>
          <w:rFonts w:ascii="Times New Roman" w:hAnsi="Times New Roman" w:cs="Times New Roman"/>
          <w:sz w:val="24"/>
          <w:szCs w:val="24"/>
        </w:rPr>
        <w:t xml:space="preserve">” (D)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stanowić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drugie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wykonanie</w:t>
      </w:r>
      <w:proofErr w:type="spellEnd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usługi.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Wykonawca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to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otrzymać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="00436AC9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3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0 pkt.</w:t>
      </w:r>
      <w:r w:rsidR="005B73F7"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</w:p>
    <w:p w14:paraId="3A70FE86" w14:textId="12E469BB" w:rsidR="00FA0547" w:rsidRPr="00CF65EE" w:rsidRDefault="00FA0547" w:rsidP="00FE1E76">
      <w:pPr>
        <w:pStyle w:val="Tekstpodstawowy"/>
        <w:spacing w:before="172" w:line="276" w:lineRule="auto"/>
        <w:ind w:left="458" w:right="842" w:hanging="4"/>
        <w:rPr>
          <w:rFonts w:ascii="Times New Roman" w:hAnsi="Times New Roman" w:cs="Times New Roman"/>
          <w:sz w:val="24"/>
          <w:szCs w:val="24"/>
        </w:rPr>
      </w:pP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Punkty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za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kryterium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zostaną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przyznane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podstawie</w:t>
      </w:r>
      <w:proofErr w:type="spellEnd"/>
      <w:r w:rsidR="009764B9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9764B9" w:rsidRPr="00CF65EE">
        <w:rPr>
          <w:rFonts w:ascii="Times New Roman" w:hAnsi="Times New Roman" w:cs="Times New Roman"/>
          <w:w w:val="105"/>
          <w:sz w:val="24"/>
          <w:szCs w:val="24"/>
        </w:rPr>
        <w:t>dodatkowych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wykazanych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przez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Wykonawcę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, w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załączniku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nr 1 do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zapytania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ofertowego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i/>
          <w:w w:val="105"/>
          <w:sz w:val="24"/>
          <w:szCs w:val="24"/>
        </w:rPr>
        <w:t>Oferta</w:t>
      </w:r>
      <w:proofErr w:type="spellEnd"/>
      <w:r w:rsidR="005B73F7" w:rsidRPr="00CF65E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proofErr w:type="spellStart"/>
      <w:r w:rsidR="005B73F7" w:rsidRPr="00CF65EE">
        <w:rPr>
          <w:rFonts w:ascii="Times New Roman" w:hAnsi="Times New Roman" w:cs="Times New Roman"/>
          <w:iCs/>
          <w:w w:val="105"/>
          <w:sz w:val="24"/>
          <w:szCs w:val="24"/>
        </w:rPr>
        <w:t>zrealizowanych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usług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w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zakresie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realizacji</w:t>
      </w:r>
      <w:proofErr w:type="spellEnd"/>
      <w:r w:rsidR="00ED4FEF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ED4FEF" w:rsidRPr="00CF65EE">
        <w:rPr>
          <w:rFonts w:ascii="Times New Roman" w:hAnsi="Times New Roman" w:cs="Times New Roman"/>
          <w:w w:val="105"/>
          <w:sz w:val="24"/>
          <w:szCs w:val="24"/>
        </w:rPr>
        <w:t>i</w:t>
      </w:r>
      <w:proofErr w:type="spellEnd"/>
      <w:r w:rsidR="00ED4FEF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ED4FEF" w:rsidRPr="00CF65EE">
        <w:rPr>
          <w:rFonts w:ascii="Times New Roman" w:hAnsi="Times New Roman" w:cs="Times New Roman"/>
          <w:w w:val="105"/>
          <w:sz w:val="24"/>
          <w:szCs w:val="24"/>
        </w:rPr>
        <w:t>rozliczenia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projektów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lastRenderedPageBreak/>
        <w:t>finansowanych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ze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>środków</w:t>
      </w:r>
      <w:proofErr w:type="spellEnd"/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UE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>wykonanych</w:t>
      </w:r>
      <w:proofErr w:type="spellEnd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>przez</w:t>
      </w:r>
      <w:proofErr w:type="spellEnd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>wykonawcę</w:t>
      </w:r>
      <w:proofErr w:type="spellEnd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>lub</w:t>
      </w:r>
      <w:proofErr w:type="spellEnd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>wskazany</w:t>
      </w:r>
      <w:proofErr w:type="spellEnd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>zespoł</w:t>
      </w:r>
      <w:proofErr w:type="spellEnd"/>
      <w:r w:rsidR="001532F8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D07F7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 ostatnich 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>pięciu</w:t>
      </w:r>
      <w:r w:rsidR="00DD07F7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lat o minimalnej wartości 3 mln złotych</w:t>
      </w:r>
      <w:r w:rsidR="005B73F7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i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będą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liczone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następująco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1BE13738" w14:textId="24A91005" w:rsidR="00FA0547" w:rsidRPr="00CF65EE" w:rsidRDefault="005B73F7" w:rsidP="00FE1E76">
      <w:pPr>
        <w:pStyle w:val="Akapitzlist"/>
        <w:numPr>
          <w:ilvl w:val="1"/>
          <w:numId w:val="9"/>
        </w:numPr>
        <w:tabs>
          <w:tab w:val="left" w:pos="1017"/>
          <w:tab w:val="left" w:pos="1018"/>
        </w:tabs>
        <w:spacing w:before="22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70584400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Od </w:t>
      </w:r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do </w:t>
      </w:r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zarządzanyc</w:t>
      </w:r>
      <w:r w:rsidR="00645533" w:rsidRPr="00CF65EE">
        <w:rPr>
          <w:rFonts w:ascii="Times New Roman" w:hAnsi="Times New Roman" w:cs="Times New Roman"/>
          <w:w w:val="105"/>
          <w:sz w:val="24"/>
          <w:szCs w:val="24"/>
        </w:rPr>
        <w:t>h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projektów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finansowanych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ze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środków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UE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 ostatnich 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>pięciu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lat o minimalnej wartości 3 mln złotych</w:t>
      </w: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– </w:t>
      </w:r>
      <w:r w:rsidR="003267D9" w:rsidRPr="00CF65EE">
        <w:rPr>
          <w:rFonts w:ascii="Times New Roman" w:hAnsi="Times New Roman" w:cs="Times New Roman"/>
          <w:w w:val="105"/>
          <w:sz w:val="24"/>
          <w:szCs w:val="24"/>
        </w:rPr>
        <w:t>5</w:t>
      </w:r>
      <w:r w:rsidR="00FA0547" w:rsidRPr="00CF65EE">
        <w:rPr>
          <w:rFonts w:ascii="Times New Roman" w:hAnsi="Times New Roman" w:cs="Times New Roman"/>
          <w:w w:val="105"/>
          <w:sz w:val="24"/>
          <w:szCs w:val="24"/>
        </w:rPr>
        <w:t xml:space="preserve"> pkt</w:t>
      </w:r>
      <w:bookmarkEnd w:id="1"/>
    </w:p>
    <w:p w14:paraId="3751D644" w14:textId="67C1339E" w:rsidR="002B4A3F" w:rsidRPr="00CF65EE" w:rsidRDefault="002B4A3F" w:rsidP="00FE1E76">
      <w:pPr>
        <w:pStyle w:val="Akapitzlist"/>
        <w:numPr>
          <w:ilvl w:val="1"/>
          <w:numId w:val="9"/>
        </w:numPr>
        <w:tabs>
          <w:tab w:val="left" w:pos="1017"/>
          <w:tab w:val="left" w:pos="1018"/>
        </w:tabs>
        <w:spacing w:before="22" w:line="276" w:lineRule="auto"/>
        <w:rPr>
          <w:rFonts w:ascii="Times New Roman" w:hAnsi="Times New Roman" w:cs="Times New Roman"/>
          <w:sz w:val="24"/>
          <w:szCs w:val="24"/>
        </w:rPr>
      </w:pP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Od 5 do 6 </w:t>
      </w:r>
      <w:proofErr w:type="spellStart"/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zarządzanych</w:t>
      </w:r>
      <w:proofErr w:type="spellEnd"/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projektów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finansowanych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ze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środków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UE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 ostatnich 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>pięciu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lat o minimalnej wartości 3 mln złotych</w:t>
      </w: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– </w:t>
      </w:r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pkt</w:t>
      </w:r>
    </w:p>
    <w:p w14:paraId="656E41DB" w14:textId="7258D809" w:rsidR="002B4A3F" w:rsidRPr="00CF65EE" w:rsidRDefault="002B4A3F" w:rsidP="00FE1E76">
      <w:pPr>
        <w:pStyle w:val="Akapitzlist"/>
        <w:numPr>
          <w:ilvl w:val="1"/>
          <w:numId w:val="9"/>
        </w:numPr>
        <w:tabs>
          <w:tab w:val="left" w:pos="1017"/>
          <w:tab w:val="left" w:pos="1018"/>
        </w:tabs>
        <w:spacing w:before="22" w:line="276" w:lineRule="auto"/>
        <w:rPr>
          <w:rFonts w:ascii="Times New Roman" w:hAnsi="Times New Roman" w:cs="Times New Roman"/>
          <w:sz w:val="24"/>
          <w:szCs w:val="24"/>
        </w:rPr>
      </w:pP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Od 7 do 9 </w:t>
      </w:r>
      <w:proofErr w:type="spellStart"/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zarządzanych</w:t>
      </w:r>
      <w:proofErr w:type="spellEnd"/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projektów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finansowanych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ze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środków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UE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 ostatnich 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>pięciu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lat o minimalnej wartości 3 mln złotych</w:t>
      </w: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– </w:t>
      </w:r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pkt</w:t>
      </w:r>
    </w:p>
    <w:p w14:paraId="4C3C187F" w14:textId="1CE91ECC" w:rsidR="002B4A3F" w:rsidRPr="00CF65EE" w:rsidRDefault="009B69DE" w:rsidP="00FE1E76">
      <w:pPr>
        <w:pStyle w:val="Akapitzlist"/>
        <w:numPr>
          <w:ilvl w:val="1"/>
          <w:numId w:val="9"/>
        </w:numPr>
        <w:tabs>
          <w:tab w:val="left" w:pos="1017"/>
          <w:tab w:val="left" w:pos="1018"/>
        </w:tabs>
        <w:spacing w:before="22" w:line="276" w:lineRule="auto"/>
        <w:rPr>
          <w:rFonts w:ascii="Times New Roman" w:hAnsi="Times New Roman" w:cs="Times New Roman"/>
          <w:sz w:val="24"/>
          <w:szCs w:val="24"/>
        </w:rPr>
      </w:pP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10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oraz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powyżej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zarządzanych</w:t>
      </w:r>
      <w:proofErr w:type="spellEnd"/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projektów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finansowanych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ze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środków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UE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 ostatnich 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>pięciu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lat o minimalnej wartości 3 mln złotych</w:t>
      </w:r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– </w:t>
      </w:r>
      <w:r w:rsidR="00436AC9" w:rsidRPr="00CF65EE">
        <w:rPr>
          <w:rFonts w:ascii="Times New Roman" w:hAnsi="Times New Roman" w:cs="Times New Roman"/>
          <w:w w:val="105"/>
          <w:sz w:val="24"/>
          <w:szCs w:val="24"/>
        </w:rPr>
        <w:t>3</w:t>
      </w:r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0 pkt</w:t>
      </w:r>
    </w:p>
    <w:p w14:paraId="390FFB90" w14:textId="093095A7" w:rsidR="00FA0547" w:rsidRPr="00CF65EE" w:rsidRDefault="00FA0547" w:rsidP="00FE1E76">
      <w:pPr>
        <w:pStyle w:val="Tekstpodstawowy"/>
        <w:spacing w:before="94" w:line="276" w:lineRule="auto"/>
        <w:ind w:left="419" w:right="1002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Jeżeli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wykonawca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nie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określi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w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ofercie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doswiadczenia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przyznane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będzie</w:t>
      </w:r>
      <w:proofErr w:type="spellEnd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 xml:space="preserve"> 0 pkt </w:t>
      </w:r>
      <w:proofErr w:type="spellStart"/>
      <w:r w:rsidR="002B4A3F" w:rsidRPr="00CF65EE">
        <w:rPr>
          <w:rFonts w:ascii="Times New Roman" w:hAnsi="Times New Roman" w:cs="Times New Roman"/>
          <w:w w:val="105"/>
          <w:sz w:val="24"/>
          <w:szCs w:val="24"/>
        </w:rPr>
        <w:t>kryterium</w:t>
      </w:r>
      <w:proofErr w:type="spellEnd"/>
      <w:r w:rsidR="002B4A3F" w:rsidRPr="00CF65EE">
        <w:rPr>
          <w:rFonts w:ascii="Times New Roman" w:hAnsi="Times New Roman" w:cs="Times New Roman"/>
          <w:sz w:val="24"/>
          <w:szCs w:val="24"/>
        </w:rPr>
        <w:t xml:space="preserve"> </w:t>
      </w:r>
      <w:r w:rsidR="001C2D09" w:rsidRPr="00CF65E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B4A3F" w:rsidRPr="00CF65EE">
        <w:rPr>
          <w:rFonts w:ascii="Times New Roman" w:hAnsi="Times New Roman" w:cs="Times New Roman"/>
          <w:sz w:val="24"/>
          <w:szCs w:val="24"/>
        </w:rPr>
        <w:t>Doświadczenie</w:t>
      </w:r>
      <w:proofErr w:type="spellEnd"/>
      <w:r w:rsidR="002B4A3F" w:rsidRPr="00CF65E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2B4A3F" w:rsidRPr="00CF65EE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="002B4A3F"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sz w:val="24"/>
          <w:szCs w:val="24"/>
        </w:rPr>
        <w:t>projektów</w:t>
      </w:r>
      <w:proofErr w:type="spellEnd"/>
      <w:r w:rsidR="002B4A3F"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sz w:val="24"/>
          <w:szCs w:val="24"/>
        </w:rPr>
        <w:t>finansowanych</w:t>
      </w:r>
      <w:proofErr w:type="spellEnd"/>
      <w:r w:rsidR="002B4A3F"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2B4A3F"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sz w:val="24"/>
          <w:szCs w:val="24"/>
        </w:rPr>
        <w:t>środków</w:t>
      </w:r>
      <w:proofErr w:type="spellEnd"/>
      <w:r w:rsidR="002B4A3F" w:rsidRPr="00CF65EE">
        <w:rPr>
          <w:rFonts w:ascii="Times New Roman" w:hAnsi="Times New Roman" w:cs="Times New Roman"/>
          <w:sz w:val="24"/>
          <w:szCs w:val="24"/>
        </w:rPr>
        <w:t xml:space="preserve"> UE</w:t>
      </w:r>
      <w:r w:rsidR="00FB7DEE" w:rsidRPr="00CF65EE">
        <w:rPr>
          <w:rFonts w:ascii="Times New Roman" w:hAnsi="Times New Roman" w:cs="Times New Roman"/>
          <w:sz w:val="24"/>
          <w:szCs w:val="24"/>
        </w:rPr>
        <w:t xml:space="preserve"> 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 ostatnich 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>pięciu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lat o minimalnej wartości 3 mln złotych</w:t>
      </w:r>
      <w:r w:rsidR="00FB7DEE" w:rsidRPr="00CF65EE">
        <w:rPr>
          <w:rFonts w:ascii="Times New Roman" w:hAnsi="Times New Roman" w:cs="Times New Roman"/>
          <w:sz w:val="24"/>
          <w:szCs w:val="24"/>
        </w:rPr>
        <w:t xml:space="preserve"> </w:t>
      </w:r>
      <w:r w:rsidR="002B4A3F" w:rsidRPr="00CF65EE">
        <w:rPr>
          <w:rFonts w:ascii="Times New Roman" w:hAnsi="Times New Roman" w:cs="Times New Roman"/>
          <w:sz w:val="24"/>
          <w:szCs w:val="24"/>
        </w:rPr>
        <w:t>”.</w:t>
      </w:r>
    </w:p>
    <w:p w14:paraId="3532A8C4" w14:textId="77777777" w:rsidR="00FA0547" w:rsidRPr="004D55AC" w:rsidRDefault="00FA0547" w:rsidP="00FE1E76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73813ECB" w14:textId="77777777" w:rsidR="00FA0547" w:rsidRPr="004D55AC" w:rsidRDefault="00FA0547" w:rsidP="00FE1E76">
      <w:pPr>
        <w:spacing w:line="276" w:lineRule="auto"/>
        <w:ind w:left="1343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Łączna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ilość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punktów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będzie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liczona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podstawie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poniższego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wzoru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:</w:t>
      </w:r>
    </w:p>
    <w:p w14:paraId="454A54CA" w14:textId="760341E1" w:rsidR="00FA0547" w:rsidRPr="004D55AC" w:rsidRDefault="00FA0547" w:rsidP="00FE1E76">
      <w:pPr>
        <w:spacing w:before="87" w:line="276" w:lineRule="auto"/>
        <w:ind w:left="1352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5"/>
          <w:w w:val="120"/>
          <w:sz w:val="24"/>
          <w:szCs w:val="24"/>
        </w:rPr>
        <w:t>P=C+D</w:t>
      </w:r>
    </w:p>
    <w:p w14:paraId="4FA3B2BB" w14:textId="77777777" w:rsidR="00FA0547" w:rsidRPr="00CF65EE" w:rsidRDefault="00FA0547" w:rsidP="00FE1E76">
      <w:pPr>
        <w:pStyle w:val="Tekstpodstawowy"/>
        <w:spacing w:before="141" w:line="276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CF65EE">
        <w:rPr>
          <w:rFonts w:ascii="Times New Roman" w:hAnsi="Times New Roman" w:cs="Times New Roman"/>
          <w:sz w:val="24"/>
          <w:szCs w:val="24"/>
        </w:rPr>
        <w:t>gdzie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>:</w:t>
      </w:r>
    </w:p>
    <w:p w14:paraId="560C989B" w14:textId="77777777" w:rsidR="00FA0547" w:rsidRPr="00CF65EE" w:rsidRDefault="00FA0547" w:rsidP="00FE1E76">
      <w:pPr>
        <w:pStyle w:val="Tekstpodstawowy"/>
        <w:spacing w:before="89" w:line="276" w:lineRule="auto"/>
        <w:ind w:left="431"/>
        <w:rPr>
          <w:rFonts w:ascii="Times New Roman" w:hAnsi="Times New Roman" w:cs="Times New Roman"/>
          <w:sz w:val="24"/>
          <w:szCs w:val="24"/>
        </w:rPr>
      </w:pPr>
      <w:r w:rsidRPr="00CF65EE">
        <w:rPr>
          <w:rFonts w:ascii="Times New Roman" w:hAnsi="Times New Roman" w:cs="Times New Roman"/>
          <w:sz w:val="24"/>
          <w:szCs w:val="24"/>
        </w:rPr>
        <w:t xml:space="preserve">P -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ostateczna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punktów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badanej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oferty</w:t>
      </w:r>
      <w:proofErr w:type="spellEnd"/>
    </w:p>
    <w:p w14:paraId="3C4768FF" w14:textId="77777777" w:rsidR="00FA0547" w:rsidRPr="00CF65EE" w:rsidRDefault="00FA0547" w:rsidP="00FE1E76">
      <w:pPr>
        <w:spacing w:before="57" w:line="276" w:lineRule="auto"/>
        <w:ind w:left="431"/>
        <w:rPr>
          <w:rFonts w:ascii="Times New Roman" w:hAnsi="Times New Roman" w:cs="Times New Roman"/>
          <w:i/>
          <w:sz w:val="24"/>
          <w:szCs w:val="24"/>
        </w:rPr>
      </w:pPr>
      <w:r w:rsidRPr="00CF65EE">
        <w:rPr>
          <w:rFonts w:ascii="Times New Roman" w:hAnsi="Times New Roman" w:cs="Times New Roman"/>
          <w:sz w:val="24"/>
          <w:szCs w:val="24"/>
        </w:rPr>
        <w:t xml:space="preserve">C -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punktów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badanej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oferty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F65EE">
        <w:rPr>
          <w:rFonts w:ascii="Times New Roman" w:hAnsi="Times New Roman" w:cs="Times New Roman"/>
          <w:sz w:val="24"/>
          <w:szCs w:val="24"/>
        </w:rPr>
        <w:t>kryterium</w:t>
      </w:r>
      <w:proofErr w:type="spellEnd"/>
      <w:r w:rsidRPr="00CF65EE">
        <w:rPr>
          <w:rFonts w:ascii="Times New Roman" w:hAnsi="Times New Roman" w:cs="Times New Roman"/>
          <w:sz w:val="24"/>
          <w:szCs w:val="24"/>
        </w:rPr>
        <w:t xml:space="preserve"> </w:t>
      </w:r>
      <w:r w:rsidRPr="00CF65EE">
        <w:rPr>
          <w:rFonts w:ascii="Times New Roman" w:hAnsi="Times New Roman" w:cs="Times New Roman"/>
          <w:i/>
          <w:sz w:val="24"/>
          <w:szCs w:val="24"/>
        </w:rPr>
        <w:t>„Cena</w:t>
      </w:r>
      <w:r w:rsidRPr="00CF65EE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i/>
          <w:spacing w:val="-5"/>
          <w:sz w:val="24"/>
          <w:szCs w:val="24"/>
        </w:rPr>
        <w:t>brutto</w:t>
      </w:r>
      <w:proofErr w:type="spellEnd"/>
      <w:r w:rsidRPr="00CF65EE">
        <w:rPr>
          <w:rFonts w:ascii="Times New Roman" w:hAnsi="Times New Roman" w:cs="Times New Roman"/>
          <w:i/>
          <w:spacing w:val="-5"/>
          <w:sz w:val="24"/>
          <w:szCs w:val="24"/>
        </w:rPr>
        <w:t>"</w:t>
      </w:r>
    </w:p>
    <w:p w14:paraId="1A93CDB0" w14:textId="11681E35" w:rsidR="00FA0547" w:rsidRPr="00CF65EE" w:rsidRDefault="00FA0547" w:rsidP="00FE1E76">
      <w:pPr>
        <w:spacing w:before="43" w:line="276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D -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ilość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punktów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badanej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oferty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w </w:t>
      </w:r>
      <w:proofErr w:type="spellStart"/>
      <w:r w:rsidRPr="00CF65EE">
        <w:rPr>
          <w:rFonts w:ascii="Times New Roman" w:hAnsi="Times New Roman" w:cs="Times New Roman"/>
          <w:w w:val="105"/>
          <w:sz w:val="24"/>
          <w:szCs w:val="24"/>
        </w:rPr>
        <w:t>kryterium</w:t>
      </w:r>
      <w:proofErr w:type="spellEnd"/>
      <w:r w:rsidRPr="00CF65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F65EE">
        <w:rPr>
          <w:rFonts w:ascii="Times New Roman" w:hAnsi="Times New Roman" w:cs="Times New Roman"/>
          <w:i/>
          <w:w w:val="105"/>
          <w:sz w:val="24"/>
          <w:szCs w:val="24"/>
        </w:rPr>
        <w:t>„</w:t>
      </w:r>
      <w:proofErr w:type="spellStart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>Doświadczenie</w:t>
      </w:r>
      <w:proofErr w:type="spellEnd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>realizacji</w:t>
      </w:r>
      <w:proofErr w:type="spellEnd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>projektów</w:t>
      </w:r>
      <w:proofErr w:type="spellEnd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>finansowanych</w:t>
      </w:r>
      <w:proofErr w:type="spellEnd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>ze</w:t>
      </w:r>
      <w:proofErr w:type="spellEnd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>środków</w:t>
      </w:r>
      <w:proofErr w:type="spellEnd"/>
      <w:r w:rsidR="002B4A3F" w:rsidRPr="00CF65EE">
        <w:rPr>
          <w:rFonts w:ascii="Times New Roman" w:hAnsi="Times New Roman" w:cs="Times New Roman"/>
          <w:i/>
          <w:iCs/>
          <w:sz w:val="24"/>
          <w:szCs w:val="24"/>
        </w:rPr>
        <w:t xml:space="preserve"> UE</w:t>
      </w:r>
      <w:r w:rsidR="00FB7DEE" w:rsidRPr="00CF65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 ostatnich </w:t>
      </w:r>
      <w:r w:rsidR="001532F8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>pięciu</w:t>
      </w:r>
      <w:r w:rsidR="00FB7DEE" w:rsidRPr="00CF65EE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lat o minimalnej wartości 3 mln złotych</w:t>
      </w:r>
      <w:r w:rsidR="002B4A3F" w:rsidRPr="00CF65E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346A49E" w14:textId="77777777" w:rsidR="00FA0547" w:rsidRPr="004D55AC" w:rsidRDefault="00FA0547" w:rsidP="00FE1E76">
      <w:pPr>
        <w:pStyle w:val="Tekstpodstawowy"/>
        <w:spacing w:before="11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8260668" w14:textId="77777777" w:rsidR="00FA0547" w:rsidRPr="004D55AC" w:rsidRDefault="00FA0547" w:rsidP="00FE1E76">
      <w:pPr>
        <w:spacing w:line="276" w:lineRule="auto"/>
        <w:ind w:left="438" w:right="9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Za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najkorzystniejszą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zostanie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uznana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oferta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,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która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uzyska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największą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łączną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ilość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punktów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za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wszystkie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kryteria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oceny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ofert</w:t>
      </w:r>
      <w:proofErr w:type="spellEnd"/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.</w:t>
      </w:r>
    </w:p>
    <w:p w14:paraId="25D0A8C9" w14:textId="77777777" w:rsidR="00FA0547" w:rsidRPr="004D55AC" w:rsidRDefault="00FA0547" w:rsidP="00FE1E76">
      <w:pPr>
        <w:pStyle w:val="Tekstpodstawowy"/>
        <w:spacing w:before="2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7FB2A" w14:textId="77777777" w:rsidR="00FA0547" w:rsidRPr="004D55AC" w:rsidRDefault="00FA0547" w:rsidP="00FE1E76">
      <w:pPr>
        <w:pStyle w:val="Akapitzlist"/>
        <w:numPr>
          <w:ilvl w:val="0"/>
          <w:numId w:val="9"/>
        </w:numPr>
        <w:tabs>
          <w:tab w:val="left" w:pos="85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Ilość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poszczególnych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kryteriach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zostanie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zaokrąglona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do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dwóch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miejsc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po</w:t>
      </w:r>
      <w:r w:rsidRPr="004D55AC">
        <w:rPr>
          <w:rFonts w:ascii="Times New Roman" w:hAnsi="Times New Roman" w:cs="Times New Roman"/>
          <w:color w:val="070705"/>
          <w:spacing w:val="-17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przecinku</w:t>
      </w:r>
      <w:proofErr w:type="spellEnd"/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</w:p>
    <w:p w14:paraId="6E9B536C" w14:textId="166E05A9" w:rsidR="00FA0547" w:rsidRPr="004D55AC" w:rsidRDefault="00FA0547" w:rsidP="00FE1E76">
      <w:pPr>
        <w:pStyle w:val="Akapitzlist"/>
        <w:numPr>
          <w:ilvl w:val="0"/>
          <w:numId w:val="9"/>
        </w:numPr>
        <w:tabs>
          <w:tab w:val="left" w:pos="854"/>
        </w:tabs>
        <w:spacing w:before="94" w:line="276" w:lineRule="auto"/>
        <w:ind w:left="865" w:right="969" w:hanging="392"/>
        <w:rPr>
          <w:rFonts w:ascii="Times New Roman" w:hAnsi="Times New Roman" w:cs="Times New Roman"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Jeżeli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nie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będzie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można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wybrać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najkorzystniejszej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z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uwagi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to,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że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pacing w:val="2"/>
          <w:w w:val="105"/>
          <w:sz w:val="24"/>
          <w:szCs w:val="24"/>
        </w:rPr>
        <w:t>dwie</w:t>
      </w:r>
      <w:proofErr w:type="spellEnd"/>
      <w:r w:rsidRPr="004D55A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pacing w:val="2"/>
          <w:w w:val="105"/>
          <w:sz w:val="24"/>
          <w:szCs w:val="24"/>
        </w:rPr>
        <w:t>l</w:t>
      </w:r>
      <w:r w:rsidRPr="004D55AC">
        <w:rPr>
          <w:rFonts w:ascii="Times New Roman" w:hAnsi="Times New Roman" w:cs="Times New Roman"/>
          <w:w w:val="105"/>
          <w:sz w:val="24"/>
          <w:szCs w:val="24"/>
        </w:rPr>
        <w:t>ub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więcej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będzie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przedstawiało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taki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sam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bilans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ceny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i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liczby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zrealizowanych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spacing w:val="-4"/>
          <w:w w:val="105"/>
          <w:sz w:val="24"/>
          <w:szCs w:val="24"/>
        </w:rPr>
        <w:t>usług</w:t>
      </w:r>
      <w:proofErr w:type="spellEnd"/>
      <w:r w:rsidRPr="004D55A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.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Zamawiający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spośród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tych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wybierze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ofertę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z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niższą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ceną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, a w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przypadku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gdy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wykonawcy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złożyli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w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lastRenderedPageBreak/>
        <w:t>takiej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samej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cenie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-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Zamawiający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wezwie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do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złożenia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</w:t>
      </w:r>
      <w:proofErr w:type="spellEnd"/>
      <w:r w:rsid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dodatkowych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7DC35EB" w14:textId="022CF4A7" w:rsidR="00FA0547" w:rsidRPr="004D55AC" w:rsidRDefault="00FA0547" w:rsidP="00FE1E76">
      <w:pPr>
        <w:pStyle w:val="Akapitzlist"/>
        <w:numPr>
          <w:ilvl w:val="0"/>
          <w:numId w:val="9"/>
        </w:numPr>
        <w:tabs>
          <w:tab w:val="left" w:pos="872"/>
        </w:tabs>
        <w:spacing w:line="276" w:lineRule="auto"/>
        <w:ind w:left="869" w:right="968" w:hanging="394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W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toku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badania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i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oceny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Zamawiający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może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żądać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od</w:t>
      </w:r>
      <w:proofErr w:type="spellEnd"/>
      <w:r w:rsidR="007D52CD"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Wykonawcy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wyjaśnień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dotyczących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treści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złożonej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w w:val="105"/>
          <w:sz w:val="24"/>
          <w:szCs w:val="24"/>
        </w:rPr>
        <w:t>oferty</w:t>
      </w:r>
      <w:proofErr w:type="spellEnd"/>
      <w:r w:rsidRPr="004D55AC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9953459" w14:textId="347185F6" w:rsidR="001D501B" w:rsidRPr="004D55AC" w:rsidRDefault="00FA0547" w:rsidP="00FE1E76">
      <w:pPr>
        <w:pStyle w:val="Akapitzlist"/>
        <w:numPr>
          <w:ilvl w:val="0"/>
          <w:numId w:val="9"/>
        </w:numPr>
        <w:tabs>
          <w:tab w:val="left" w:pos="870"/>
        </w:tabs>
        <w:spacing w:line="276" w:lineRule="auto"/>
        <w:ind w:left="86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5AC">
        <w:rPr>
          <w:rFonts w:ascii="Times New Roman" w:hAnsi="Times New Roman" w:cs="Times New Roman"/>
          <w:color w:val="070705"/>
          <w:sz w:val="24"/>
          <w:szCs w:val="24"/>
        </w:rPr>
        <w:t>Zamawiający</w:t>
      </w:r>
      <w:proofErr w:type="spellEnd"/>
      <w:r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sz w:val="24"/>
          <w:szCs w:val="24"/>
        </w:rPr>
        <w:t>poprawi</w:t>
      </w:r>
      <w:proofErr w:type="spellEnd"/>
      <w:r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4D55AC">
        <w:rPr>
          <w:rFonts w:ascii="Times New Roman" w:hAnsi="Times New Roman" w:cs="Times New Roman"/>
          <w:color w:val="070705"/>
          <w:sz w:val="24"/>
          <w:szCs w:val="24"/>
        </w:rPr>
        <w:t>ofercie</w:t>
      </w:r>
      <w:proofErr w:type="spellEnd"/>
      <w:r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="00DA4D78" w:rsidRPr="004D55AC">
        <w:rPr>
          <w:rFonts w:ascii="Times New Roman" w:hAnsi="Times New Roman" w:cs="Times New Roman"/>
          <w:color w:val="070705"/>
          <w:sz w:val="24"/>
          <w:szCs w:val="24"/>
        </w:rPr>
        <w:t>oczywiste</w:t>
      </w:r>
      <w:proofErr w:type="spellEnd"/>
      <w:r w:rsidR="00DA4D78"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4D55AC">
        <w:rPr>
          <w:rFonts w:ascii="Times New Roman" w:hAnsi="Times New Roman" w:cs="Times New Roman"/>
          <w:color w:val="070705"/>
          <w:sz w:val="24"/>
          <w:szCs w:val="24"/>
        </w:rPr>
        <w:t>omyłki</w:t>
      </w:r>
      <w:proofErr w:type="spellEnd"/>
      <w:r w:rsidR="00DA4D78" w:rsidRPr="004D55AC">
        <w:rPr>
          <w:rFonts w:ascii="Times New Roman" w:hAnsi="Times New Roman" w:cs="Times New Roman"/>
          <w:color w:val="070705"/>
          <w:sz w:val="24"/>
          <w:szCs w:val="24"/>
        </w:rPr>
        <w:t>.</w:t>
      </w:r>
      <w:r w:rsidRPr="004D55AC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</w:p>
    <w:p w14:paraId="4445EA0E" w14:textId="77777777" w:rsidR="001D501B" w:rsidRPr="004D55AC" w:rsidRDefault="001D501B" w:rsidP="00FE1E76">
      <w:pPr>
        <w:pStyle w:val="Akapitzlist1"/>
        <w:tabs>
          <w:tab w:val="left" w:pos="733"/>
          <w:tab w:val="left" w:pos="734"/>
        </w:tabs>
        <w:spacing w:before="170" w:line="276" w:lineRule="auto"/>
        <w:ind w:left="733" w:hanging="524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70705"/>
          <w:w w:val="105"/>
          <w:sz w:val="24"/>
          <w:szCs w:val="24"/>
          <w:lang w:val="pl"/>
        </w:rPr>
        <w:t>6. Wykluczenia</w:t>
      </w:r>
    </w:p>
    <w:p w14:paraId="4930F66C" w14:textId="718C67F1" w:rsidR="001D501B" w:rsidRPr="004D55AC" w:rsidRDefault="001D501B" w:rsidP="00FE1E76">
      <w:pPr>
        <w:pStyle w:val="Tekstpodstawowy"/>
        <w:spacing w:before="174" w:line="276" w:lineRule="auto"/>
        <w:ind w:left="453" w:right="938" w:firstLine="4"/>
        <w:jc w:val="both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Wykluczeniu podlegają podmioty powiązane z 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>Samodzielnym Szpitalem Miejskim im. PCK w Biały</w:t>
      </w:r>
      <w:r w:rsidR="00FB7DEE" w:rsidRPr="004D55AC">
        <w:rPr>
          <w:rFonts w:ascii="Times New Roman" w:hAnsi="Times New Roman" w:cs="Times New Roman"/>
          <w:sz w:val="24"/>
          <w:szCs w:val="24"/>
          <w:lang w:val="pl"/>
        </w:rPr>
        <w:t>m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>stoku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 osobowo lub kapitałowo</w:t>
      </w:r>
      <w:r w:rsidRPr="004D55AC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>.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Przez powiązania kapitałowe lub osobowe rozumie się wzajemne powiązania między Zamawiającym lub osobami upoważnionymi do zaciągania zobowiązań  w imieniu Zamawiającego lub </w:t>
      </w:r>
      <w:r w:rsidRPr="004D55AC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  <w:lang w:val="pl"/>
        </w:rPr>
        <w:t>osobam</w:t>
      </w:r>
      <w:r w:rsidRPr="004D55AC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  <w:lang w:val="pl"/>
        </w:rPr>
        <w:t xml:space="preserve">i 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 xml:space="preserve">wykonującymi w </w:t>
      </w:r>
      <w:r w:rsidRPr="004D55AC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>i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mieniu Zamawiającego czynności związane z przygotowaniem i przeprowadzeniem procedury wyboru Wykonawcy a Wykonawcą, polegające w szczególności</w:t>
      </w:r>
      <w:r w:rsidRPr="004D55AC">
        <w:rPr>
          <w:rFonts w:ascii="Times New Roman" w:hAnsi="Times New Roman" w:cs="Times New Roman"/>
          <w:color w:val="070705"/>
          <w:spacing w:val="-3"/>
          <w:w w:val="105"/>
          <w:sz w:val="24"/>
          <w:szCs w:val="24"/>
          <w:lang w:val="pl"/>
        </w:rPr>
        <w:t xml:space="preserve"> na</w:t>
      </w:r>
      <w:r w:rsidRPr="004D55AC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  <w:lang w:val="pl"/>
        </w:rPr>
        <w:t>:</w:t>
      </w:r>
    </w:p>
    <w:p w14:paraId="766A772E" w14:textId="77777777" w:rsidR="001D501B" w:rsidRPr="004D55AC" w:rsidRDefault="001D501B" w:rsidP="00FE1E76">
      <w:pPr>
        <w:pStyle w:val="Akapitzlist1"/>
        <w:numPr>
          <w:ilvl w:val="0"/>
          <w:numId w:val="22"/>
        </w:numPr>
        <w:tabs>
          <w:tab w:val="left" w:pos="738"/>
          <w:tab w:val="left" w:pos="739"/>
        </w:tabs>
        <w:spacing w:before="5" w:line="276" w:lineRule="auto"/>
        <w:ind w:left="738" w:hanging="280"/>
        <w:rPr>
          <w:rFonts w:ascii="Times New Roman" w:hAnsi="Times New Roman" w:cs="Times New Roman"/>
          <w:color w:val="070705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Uczestniczeniu w spółce jako wspólnik spółki cywilnej lub spółki osobowej;</w:t>
      </w:r>
    </w:p>
    <w:p w14:paraId="6D6B19C4" w14:textId="2667025F" w:rsidR="001D501B" w:rsidRPr="004D55AC" w:rsidRDefault="001D501B" w:rsidP="00FE1E76">
      <w:pPr>
        <w:pStyle w:val="Akapitzlist1"/>
        <w:numPr>
          <w:ilvl w:val="0"/>
          <w:numId w:val="22"/>
        </w:numPr>
        <w:tabs>
          <w:tab w:val="left" w:pos="743"/>
          <w:tab w:val="left" w:pos="744"/>
        </w:tabs>
        <w:spacing w:before="86" w:line="276" w:lineRule="auto"/>
        <w:ind w:left="743" w:hanging="285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Posiadaniu co najmniej 10</w:t>
      </w:r>
      <w:r w:rsidRPr="004D55AC">
        <w:rPr>
          <w:rFonts w:ascii="Times New Roman" w:hAnsi="Times New Roman" w:cs="Times New Roman"/>
          <w:color w:val="1F1F1F"/>
          <w:sz w:val="24"/>
          <w:szCs w:val="24"/>
          <w:lang w:val="pl"/>
        </w:rPr>
        <w:t xml:space="preserve">% </w:t>
      </w:r>
      <w:r w:rsidRPr="004D55AC">
        <w:rPr>
          <w:rFonts w:ascii="Times New Roman" w:hAnsi="Times New Roman" w:cs="Times New Roman"/>
          <w:color w:val="070705"/>
          <w:sz w:val="24"/>
          <w:szCs w:val="24"/>
          <w:lang w:val="pl"/>
        </w:rPr>
        <w:t>udziałów lub akcji</w:t>
      </w:r>
      <w:r w:rsidRPr="004D55AC">
        <w:rPr>
          <w:rFonts w:ascii="Times New Roman" w:hAnsi="Times New Roman" w:cs="Times New Roman"/>
          <w:color w:val="1F1F1F"/>
          <w:sz w:val="24"/>
          <w:szCs w:val="24"/>
          <w:lang w:val="pl"/>
        </w:rPr>
        <w:t>;</w:t>
      </w:r>
    </w:p>
    <w:p w14:paraId="40C8705C" w14:textId="77777777" w:rsidR="001D501B" w:rsidRPr="004D55AC" w:rsidRDefault="001D501B" w:rsidP="00FE1E76">
      <w:pPr>
        <w:pStyle w:val="Akapitzlist1"/>
        <w:numPr>
          <w:ilvl w:val="0"/>
          <w:numId w:val="22"/>
        </w:numPr>
        <w:tabs>
          <w:tab w:val="left" w:pos="743"/>
          <w:tab w:val="left" w:pos="744"/>
        </w:tabs>
        <w:spacing w:before="98" w:line="276" w:lineRule="auto"/>
        <w:ind w:left="743" w:hanging="280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Pełnieniu funkcji członka organu nadzorczego lub zarządzającego, prokurenta, pełnomocnika;</w:t>
      </w:r>
    </w:p>
    <w:p w14:paraId="648B5282" w14:textId="77777777" w:rsidR="001D501B" w:rsidRPr="004D55AC" w:rsidRDefault="001D501B" w:rsidP="00FE1E76">
      <w:pPr>
        <w:pStyle w:val="Akapitzlist1"/>
        <w:numPr>
          <w:ilvl w:val="0"/>
          <w:numId w:val="22"/>
        </w:numPr>
        <w:tabs>
          <w:tab w:val="left" w:pos="749"/>
        </w:tabs>
        <w:spacing w:before="104" w:line="276" w:lineRule="auto"/>
        <w:ind w:right="930" w:hanging="282"/>
        <w:rPr>
          <w:rFonts w:ascii="Times New Roman" w:hAnsi="Times New Roman" w:cs="Times New Roman"/>
          <w:color w:val="080707"/>
          <w:sz w:val="24"/>
          <w:szCs w:val="24"/>
        </w:rPr>
      </w:pP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Pozostawaniu w związku małżeńskim, w stosunku pokrewieństwa lub powinowactwa w linii prostej, pokrewieństwa lub powinowactwa w lin</w:t>
      </w:r>
      <w:r w:rsidRPr="004D55AC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>i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i bocznej do drugiego stopnia lub w stosunku przysposobienia, opiek</w:t>
      </w:r>
      <w:r w:rsidRPr="004D55AC">
        <w:rPr>
          <w:rFonts w:ascii="Times New Roman" w:hAnsi="Times New Roman" w:cs="Times New Roman"/>
          <w:color w:val="1F1F1F"/>
          <w:w w:val="105"/>
          <w:sz w:val="24"/>
          <w:szCs w:val="24"/>
          <w:lang w:val="pl"/>
        </w:rPr>
        <w:t xml:space="preserve">i </w:t>
      </w:r>
      <w:r w:rsidRPr="004D55AC">
        <w:rPr>
          <w:rFonts w:ascii="Times New Roman" w:hAnsi="Times New Roman" w:cs="Times New Roman"/>
          <w:color w:val="070705"/>
          <w:w w:val="105"/>
          <w:sz w:val="24"/>
          <w:szCs w:val="24"/>
          <w:lang w:val="pl"/>
        </w:rPr>
        <w:t>lub kurateli.</w:t>
      </w:r>
    </w:p>
    <w:p w14:paraId="4FE9444E" w14:textId="77777777" w:rsidR="001D501B" w:rsidRPr="004D55AC" w:rsidRDefault="001D501B" w:rsidP="00FE1E76">
      <w:pPr>
        <w:pStyle w:val="Nagwek8"/>
        <w:tabs>
          <w:tab w:val="left" w:pos="705"/>
          <w:tab w:val="left" w:pos="706"/>
        </w:tabs>
        <w:spacing w:before="168" w:line="276" w:lineRule="auto"/>
        <w:ind w:left="705" w:hanging="456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sz w:val="24"/>
          <w:szCs w:val="24"/>
          <w:lang w:val="pl"/>
        </w:rPr>
        <w:t>7. Przesłanki odrzucenia oferty</w:t>
      </w:r>
    </w:p>
    <w:p w14:paraId="42EE4093" w14:textId="77777777" w:rsidR="001D501B" w:rsidRPr="004D55AC" w:rsidRDefault="001D501B" w:rsidP="00627D14">
      <w:pPr>
        <w:pStyle w:val="Tekstpodstawowy"/>
        <w:spacing w:before="166" w:line="276" w:lineRule="auto"/>
        <w:ind w:left="480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Zamawiający odrzuci ofertę, jeżeli</w:t>
      </w:r>
      <w:r w:rsidRPr="004D55AC">
        <w:rPr>
          <w:rFonts w:ascii="Times New Roman" w:hAnsi="Times New Roman" w:cs="Times New Roman"/>
          <w:color w:val="2A2A2A"/>
          <w:w w:val="105"/>
          <w:sz w:val="24"/>
          <w:szCs w:val="24"/>
          <w:lang w:val="pl"/>
        </w:rPr>
        <w:t>:</w:t>
      </w:r>
    </w:p>
    <w:p w14:paraId="493011E1" w14:textId="77777777" w:rsidR="001D501B" w:rsidRPr="004D55AC" w:rsidRDefault="001D501B" w:rsidP="00627D14">
      <w:pPr>
        <w:pStyle w:val="Akapitzlist1"/>
        <w:numPr>
          <w:ilvl w:val="0"/>
          <w:numId w:val="23"/>
        </w:numPr>
        <w:tabs>
          <w:tab w:val="left" w:pos="853"/>
          <w:tab w:val="left" w:pos="854"/>
        </w:tabs>
        <w:spacing w:line="276" w:lineRule="auto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jej treść nie będzie odpowiadać treści zapytania ofertowego,</w:t>
      </w:r>
    </w:p>
    <w:p w14:paraId="542AD3B5" w14:textId="77777777" w:rsidR="001D501B" w:rsidRPr="004D55AC" w:rsidRDefault="001D501B" w:rsidP="00627D14">
      <w:pPr>
        <w:pStyle w:val="Akapitzlist1"/>
        <w:numPr>
          <w:ilvl w:val="0"/>
          <w:numId w:val="23"/>
        </w:numPr>
        <w:tabs>
          <w:tab w:val="left" w:pos="855"/>
          <w:tab w:val="left" w:pos="856"/>
        </w:tabs>
        <w:spacing w:line="276" w:lineRule="auto"/>
        <w:ind w:left="855" w:hanging="358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zostanie złożona po terminie składania ofert,</w:t>
      </w:r>
    </w:p>
    <w:p w14:paraId="0A08A0F9" w14:textId="77777777" w:rsidR="001D501B" w:rsidRPr="004D55AC" w:rsidRDefault="001D501B" w:rsidP="00627D14">
      <w:pPr>
        <w:pStyle w:val="Akapitzlist1"/>
        <w:numPr>
          <w:ilvl w:val="0"/>
          <w:numId w:val="23"/>
        </w:numPr>
        <w:tabs>
          <w:tab w:val="left" w:pos="856"/>
          <w:tab w:val="left" w:pos="857"/>
        </w:tabs>
        <w:spacing w:line="276" w:lineRule="auto"/>
        <w:ind w:left="856" w:hanging="359"/>
        <w:rPr>
          <w:rFonts w:ascii="Times New Roman" w:hAnsi="Times New Roman" w:cs="Times New Roman"/>
          <w:color w:val="080707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będzie nieważna na podstawie odrębnych przepisów,</w:t>
      </w:r>
    </w:p>
    <w:p w14:paraId="0814183F" w14:textId="63A4A48B" w:rsidR="001D501B" w:rsidRPr="00642856" w:rsidRDefault="001D501B" w:rsidP="00627D14">
      <w:pPr>
        <w:pStyle w:val="Akapitzlist1"/>
        <w:numPr>
          <w:ilvl w:val="0"/>
          <w:numId w:val="23"/>
        </w:numPr>
        <w:tabs>
          <w:tab w:val="left" w:pos="861"/>
          <w:tab w:val="left" w:pos="862"/>
        </w:tabs>
        <w:spacing w:line="276" w:lineRule="auto"/>
        <w:ind w:left="861" w:hanging="359"/>
        <w:rPr>
          <w:rFonts w:ascii="Times New Roman" w:hAnsi="Times New Roman" w:cs="Times New Roman"/>
          <w:color w:val="080707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sz w:val="24"/>
          <w:szCs w:val="24"/>
          <w:lang w:val="pl"/>
        </w:rPr>
        <w:t>nie będzie zawierała wszystkich wymaganych przez Zamawiającego dokumentów lub oświa</w:t>
      </w:r>
      <w:r w:rsidRPr="004D55AC">
        <w:rPr>
          <w:rFonts w:ascii="Times New Roman" w:hAnsi="Times New Roman" w:cs="Times New Roman"/>
          <w:color w:val="080707"/>
          <w:spacing w:val="19"/>
          <w:sz w:val="24"/>
          <w:szCs w:val="24"/>
          <w:lang w:val="pl"/>
        </w:rPr>
        <w:t>d</w:t>
      </w:r>
      <w:r w:rsidRPr="004D55AC">
        <w:rPr>
          <w:rFonts w:ascii="Times New Roman" w:hAnsi="Times New Roman" w:cs="Times New Roman"/>
          <w:color w:val="080707"/>
          <w:sz w:val="24"/>
          <w:szCs w:val="24"/>
          <w:lang w:val="pl"/>
        </w:rPr>
        <w:t>czeń</w:t>
      </w:r>
      <w:r w:rsidRPr="004D55AC">
        <w:rPr>
          <w:rFonts w:ascii="Times New Roman" w:hAnsi="Times New Roman" w:cs="Times New Roman"/>
          <w:color w:val="2A2A2A"/>
          <w:sz w:val="24"/>
          <w:szCs w:val="24"/>
          <w:lang w:val="pl"/>
        </w:rPr>
        <w:t>.</w:t>
      </w:r>
    </w:p>
    <w:p w14:paraId="3E4961CE" w14:textId="18B9CF10" w:rsidR="00642856" w:rsidRPr="00627D14" w:rsidRDefault="00642856" w:rsidP="00627D14">
      <w:pPr>
        <w:numPr>
          <w:ilvl w:val="0"/>
          <w:numId w:val="23"/>
        </w:numPr>
        <w:suppressAutoHyphens/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14">
        <w:rPr>
          <w:rFonts w:ascii="Times New Roman" w:hAnsi="Times New Roman" w:cs="Times New Roman"/>
          <w:bCs/>
          <w:sz w:val="24"/>
          <w:szCs w:val="24"/>
          <w:lang w:val="pl"/>
        </w:rPr>
        <w:t>Wykonawca przedstawił informacje wprowadzające w błąd Zamawiającego, mogące mieć istotny wpływ na decyzje podejmowane przez Zamawiającego w postępowaniu o udzielenie zamówienia (w szczególności dotyczące spełniania warunków udziału w postępowaniu)</w:t>
      </w:r>
    </w:p>
    <w:p w14:paraId="05F2EDAD" w14:textId="77777777" w:rsidR="001D501B" w:rsidRPr="004D55AC" w:rsidRDefault="001D501B" w:rsidP="00FE1E76">
      <w:pPr>
        <w:pStyle w:val="Nagwek8"/>
        <w:tabs>
          <w:tab w:val="left" w:pos="715"/>
          <w:tab w:val="left" w:pos="716"/>
        </w:tabs>
        <w:spacing w:before="167" w:line="276" w:lineRule="auto"/>
        <w:ind w:left="715" w:hanging="386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sz w:val="24"/>
          <w:szCs w:val="24"/>
          <w:lang w:val="pl"/>
        </w:rPr>
        <w:lastRenderedPageBreak/>
        <w:t>8. Unieważnienie postępowania</w:t>
      </w:r>
    </w:p>
    <w:p w14:paraId="00B5E72C" w14:textId="77777777" w:rsidR="00F63E4F" w:rsidRPr="004D55AC" w:rsidRDefault="001D501B" w:rsidP="00FE1E76">
      <w:pPr>
        <w:pStyle w:val="Tekstpodstawowy"/>
        <w:spacing w:before="171" w:line="276" w:lineRule="auto"/>
        <w:ind w:left="494"/>
        <w:rPr>
          <w:rFonts w:ascii="Times New Roman" w:hAnsi="Times New Roman" w:cs="Times New Roman"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Zamawiający</w:t>
      </w:r>
      <w:r w:rsidR="00F63E4F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zastrzega sobie prawo do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unieważni</w:t>
      </w:r>
      <w:r w:rsidR="00F63E4F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enia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postępowani</w:t>
      </w:r>
      <w:r w:rsidR="00F63E4F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a na każdym jego etapie bez podania przyczyny.</w:t>
      </w:r>
    </w:p>
    <w:p w14:paraId="5394AF95" w14:textId="19E61DD6" w:rsidR="001D501B" w:rsidRPr="004D55AC" w:rsidRDefault="00F63E4F" w:rsidP="00FE1E76">
      <w:pPr>
        <w:pStyle w:val="Tekstpodstawowy"/>
        <w:spacing w:before="171" w:line="276" w:lineRule="auto"/>
        <w:ind w:left="494"/>
        <w:rPr>
          <w:rFonts w:ascii="Times New Roman" w:hAnsi="Times New Roman" w:cs="Times New Roman"/>
          <w:w w:val="105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Zamawiający w szczególności uniewa</w:t>
      </w:r>
      <w:r w:rsidR="004C6EE8">
        <w:rPr>
          <w:rFonts w:ascii="Times New Roman" w:hAnsi="Times New Roman" w:cs="Times New Roman"/>
          <w:w w:val="105"/>
          <w:sz w:val="24"/>
          <w:szCs w:val="24"/>
          <w:lang w:val="pl"/>
        </w:rPr>
        <w:t>ż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ni postępowanie</w:t>
      </w:r>
      <w:r w:rsidR="001D501B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, gdy:</w:t>
      </w:r>
    </w:p>
    <w:p w14:paraId="0F90F5B9" w14:textId="77777777" w:rsidR="0096491F" w:rsidRPr="004D55AC" w:rsidRDefault="001D501B" w:rsidP="00FE1E76">
      <w:pPr>
        <w:pStyle w:val="Akapitzlist1"/>
        <w:numPr>
          <w:ilvl w:val="0"/>
          <w:numId w:val="39"/>
        </w:numPr>
        <w:tabs>
          <w:tab w:val="left" w:pos="870"/>
          <w:tab w:val="left" w:pos="871"/>
          <w:tab w:val="left" w:pos="7928"/>
          <w:tab w:val="left" w:pos="9846"/>
        </w:tabs>
        <w:spacing w:before="99" w:line="276" w:lineRule="auto"/>
        <w:ind w:left="851" w:right="965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 xml:space="preserve">cena najkorzystniejszej oferty przewyższy kwotę, którą Zamawiający może przeznaczyć </w:t>
      </w:r>
      <w:r w:rsidRPr="004D55AC">
        <w:rPr>
          <w:rFonts w:ascii="Times New Roman" w:hAnsi="Times New Roman" w:cs="Times New Roman"/>
          <w:color w:val="080707"/>
          <w:spacing w:val="-9"/>
          <w:w w:val="105"/>
          <w:sz w:val="24"/>
          <w:szCs w:val="24"/>
          <w:lang w:val="pl"/>
        </w:rPr>
        <w:t xml:space="preserve">na </w:t>
      </w: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sfinansowanie zamówienia,</w:t>
      </w:r>
    </w:p>
    <w:p w14:paraId="571C88CD" w14:textId="77777777" w:rsidR="0096491F" w:rsidRPr="004D55AC" w:rsidRDefault="001D501B" w:rsidP="00FE1E76">
      <w:pPr>
        <w:pStyle w:val="Akapitzlist1"/>
        <w:numPr>
          <w:ilvl w:val="0"/>
          <w:numId w:val="39"/>
        </w:numPr>
        <w:tabs>
          <w:tab w:val="left" w:pos="873"/>
          <w:tab w:val="left" w:pos="874"/>
          <w:tab w:val="left" w:pos="7928"/>
          <w:tab w:val="left" w:pos="9846"/>
        </w:tabs>
        <w:spacing w:before="99" w:line="276" w:lineRule="auto"/>
        <w:ind w:left="851" w:right="965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postępowanie obarczone będzie wadą uniemożliwiającą zawarcie ważnej umowy,</w:t>
      </w:r>
    </w:p>
    <w:p w14:paraId="1F85F7DD" w14:textId="630BCF4C" w:rsidR="001D501B" w:rsidRPr="004D55AC" w:rsidRDefault="001D501B" w:rsidP="00FE1E76">
      <w:pPr>
        <w:pStyle w:val="Akapitzlist1"/>
        <w:numPr>
          <w:ilvl w:val="0"/>
          <w:numId w:val="39"/>
        </w:numPr>
        <w:tabs>
          <w:tab w:val="left" w:pos="873"/>
          <w:tab w:val="left" w:pos="874"/>
          <w:tab w:val="left" w:pos="7928"/>
          <w:tab w:val="left" w:pos="9846"/>
        </w:tabs>
        <w:spacing w:before="99" w:line="276" w:lineRule="auto"/>
        <w:ind w:left="851" w:right="965"/>
        <w:rPr>
          <w:rFonts w:ascii="Times New Roman" w:hAnsi="Times New Roman" w:cs="Times New Roman"/>
          <w:color w:val="080707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w w:val="105"/>
          <w:sz w:val="24"/>
          <w:szCs w:val="24"/>
          <w:lang w:val="pl"/>
        </w:rPr>
        <w:t>wszystkie oferty zostaną odrzucone.</w:t>
      </w:r>
    </w:p>
    <w:p w14:paraId="7182A27D" w14:textId="77777777" w:rsidR="001D501B" w:rsidRPr="004D55AC" w:rsidRDefault="001D501B" w:rsidP="00FE1E76">
      <w:pPr>
        <w:pStyle w:val="Nagwek8"/>
        <w:tabs>
          <w:tab w:val="left" w:pos="730"/>
          <w:tab w:val="left" w:pos="731"/>
        </w:tabs>
        <w:spacing w:before="167" w:line="276" w:lineRule="auto"/>
        <w:ind w:left="730" w:hanging="449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color w:val="080707"/>
          <w:sz w:val="24"/>
          <w:szCs w:val="24"/>
          <w:lang w:val="pl"/>
        </w:rPr>
        <w:t>9. Ochrona danych osobowych</w:t>
      </w:r>
    </w:p>
    <w:p w14:paraId="3BA08102" w14:textId="77777777" w:rsidR="001D501B" w:rsidRPr="004D55AC" w:rsidRDefault="001D501B" w:rsidP="00FE1E76">
      <w:p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781FD46" w14:textId="77777777" w:rsidR="001D501B" w:rsidRPr="004D55AC" w:rsidRDefault="001D501B" w:rsidP="00FE1E76">
      <w:pPr>
        <w:pStyle w:val="Akapitzlist1"/>
        <w:numPr>
          <w:ilvl w:val="0"/>
          <w:numId w:val="2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administratorem Wykonawcy danych osobowych jest </w:t>
      </w:r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t>Samodzielny Szpital Miejski im. PCK w Białymstoku, ul. Sienkiewicza 79, 15-003 Białystok, tel. 85 66 48 519</w:t>
      </w:r>
    </w:p>
    <w:p w14:paraId="70DE2E35" w14:textId="77777777" w:rsidR="001D501B" w:rsidRPr="004D55AC" w:rsidRDefault="001D501B" w:rsidP="00FE1E76">
      <w:pPr>
        <w:pStyle w:val="Akapitzlist1"/>
        <w:numPr>
          <w:ilvl w:val="0"/>
          <w:numId w:val="2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dane osobowe Wykonawcy przetwarzane będą na podstawie art. 6 ust. 1 lit. c RODO w celu związanym z postępowaniem o udzielenie zamówienia publicznego </w:t>
      </w:r>
      <w:r w:rsidRPr="004D55AC">
        <w:rPr>
          <w:rFonts w:ascii="Times New Roman" w:hAnsi="Times New Roman" w:cs="Times New Roman"/>
          <w:bCs/>
          <w:color w:val="070705"/>
          <w:w w:val="105"/>
          <w:sz w:val="24"/>
          <w:szCs w:val="24"/>
          <w:lang w:val="pl"/>
        </w:rPr>
        <w:t xml:space="preserve">na wykonanie </w:t>
      </w:r>
      <w:r w:rsidRPr="004D55AC">
        <w:rPr>
          <w:rFonts w:ascii="Times New Roman" w:hAnsi="Times New Roman" w:cs="Times New Roman"/>
          <w:bCs/>
          <w:sz w:val="24"/>
          <w:szCs w:val="24"/>
          <w:lang w:val="pl"/>
        </w:rPr>
        <w:t xml:space="preserve">studium wykonalności, wniosku wraz z wymaganymi załącznikami dla planowanego do realizacji zadania pod tytułem: </w:t>
      </w:r>
      <w:bookmarkStart w:id="2" w:name="Bookmark"/>
      <w:r w:rsidRPr="004D55AC">
        <w:rPr>
          <w:rFonts w:ascii="Times New Roman" w:hAnsi="Times New Roman" w:cs="Times New Roman"/>
          <w:bCs/>
          <w:sz w:val="24"/>
          <w:szCs w:val="24"/>
          <w:lang w:val="pl"/>
        </w:rPr>
        <w:t>„</w:t>
      </w:r>
      <w:r w:rsidRPr="004D55AC">
        <w:rPr>
          <w:rFonts w:ascii="Times New Roman" w:hAnsi="Times New Roman" w:cs="Times New Roman"/>
          <w:iCs/>
          <w:sz w:val="24"/>
          <w:szCs w:val="24"/>
          <w:lang w:val="pl"/>
        </w:rPr>
        <w:t xml:space="preserve">Wsparcie 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>Samodzielnego Szpitala Miejskiego im. PCK w Białymstoku związane z ograniczaniem skutków pandemii COVID-19</w:t>
      </w:r>
      <w:r w:rsidRPr="004D55AC">
        <w:rPr>
          <w:rFonts w:ascii="Times New Roman" w:hAnsi="Times New Roman" w:cs="Times New Roman"/>
          <w:bCs/>
          <w:sz w:val="24"/>
          <w:szCs w:val="24"/>
          <w:lang w:val="pl"/>
        </w:rPr>
        <w:t>”</w:t>
      </w:r>
      <w:bookmarkEnd w:id="2"/>
      <w:r w:rsidRPr="004D55AC">
        <w:rPr>
          <w:rFonts w:ascii="Times New Roman" w:hAnsi="Times New Roman" w:cs="Times New Roman"/>
          <w:bCs/>
          <w:color w:val="070705"/>
          <w:w w:val="105"/>
          <w:sz w:val="24"/>
          <w:szCs w:val="24"/>
          <w:lang w:val="pl"/>
        </w:rPr>
        <w:t xml:space="preserve"> związane z ograniczaniem skutków pandemii COVID-19</w:t>
      </w:r>
      <w:r w:rsidRPr="004D55AC">
        <w:rPr>
          <w:rFonts w:ascii="Times New Roman" w:hAnsi="Times New Roman" w:cs="Times New Roman"/>
          <w:bCs/>
          <w:sz w:val="24"/>
          <w:szCs w:val="24"/>
          <w:lang w:val="pl"/>
        </w:rPr>
        <w:t xml:space="preserve"> prowadzonym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 w trybie zapytania ofertowego; </w:t>
      </w:r>
    </w:p>
    <w:p w14:paraId="169FA7E9" w14:textId="77777777" w:rsidR="001D501B" w:rsidRPr="004D55AC" w:rsidRDefault="001D501B" w:rsidP="00FE1E76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odbiorcami danych osobowych Wykonawcy będą osoby lub podmioty, którym udostępniona zostanie dokumentacja postępowania w oparciu o art. 8 oraz art. 96 ust. 3 ustawy </w:t>
      </w:r>
      <w:proofErr w:type="spellStart"/>
      <w:r w:rsidRPr="004D55AC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;  </w:t>
      </w:r>
    </w:p>
    <w:p w14:paraId="05F9447B" w14:textId="77777777" w:rsidR="001D501B" w:rsidRPr="004D55AC" w:rsidRDefault="001D501B" w:rsidP="00FE1E76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dane osobowe Wykonawcy będą przechowywane, zgodnie z art. 97 ust. 1 ustawy </w:t>
      </w:r>
      <w:proofErr w:type="spellStart"/>
      <w:r w:rsidRPr="004D55AC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4D55AC">
        <w:rPr>
          <w:rFonts w:ascii="Times New Roman" w:hAnsi="Times New Roman" w:cs="Times New Roman"/>
          <w:sz w:val="24"/>
          <w:szCs w:val="24"/>
          <w:lang w:val="pl"/>
        </w:rPr>
        <w:t>, przez okres 4 lat od dnia zakończenia postępowania o udzielenie zamówienia, a jeżeli czas trwania umowy przekracza 4 lata, okres przechowywania obejmuje cały czas trwania umowy;</w:t>
      </w:r>
    </w:p>
    <w:p w14:paraId="46C4C3F4" w14:textId="77777777" w:rsidR="001D501B" w:rsidRPr="004D55AC" w:rsidRDefault="001D501B" w:rsidP="00FE1E76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obowiązek podania przez Wykonawcę danych osobowych bezpośrednio Wykonawcy dotyczących jest wymogiem ustawowym określonym w przepisach ustawy </w:t>
      </w:r>
      <w:proofErr w:type="spellStart"/>
      <w:r w:rsidRPr="004D55AC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D55AC">
        <w:rPr>
          <w:rFonts w:ascii="Times New Roman" w:hAnsi="Times New Roman" w:cs="Times New Roman"/>
          <w:sz w:val="24"/>
          <w:szCs w:val="24"/>
          <w:lang w:val="pl"/>
        </w:rPr>
        <w:t>Pzp</w:t>
      </w:r>
      <w:proofErr w:type="spellEnd"/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;  </w:t>
      </w:r>
    </w:p>
    <w:p w14:paraId="059E33FF" w14:textId="77777777" w:rsidR="001D501B" w:rsidRPr="004D55AC" w:rsidRDefault="001D501B" w:rsidP="00FE1E76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w odniesieniu do danych osobowych Wykonawcy decyzje nie będą podejmowane w sposób zautomatyzowany, stosowanie do art. 22 RODO;</w:t>
      </w:r>
    </w:p>
    <w:p w14:paraId="213D74A3" w14:textId="77777777" w:rsidR="001D501B" w:rsidRPr="004D55AC" w:rsidRDefault="001D501B" w:rsidP="00FE1E76">
      <w:pPr>
        <w:pStyle w:val="Akapitzlist1"/>
        <w:numPr>
          <w:ilvl w:val="0"/>
          <w:numId w:val="23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Wykonawca posiada:</w:t>
      </w:r>
    </w:p>
    <w:p w14:paraId="4DB05121" w14:textId="77777777" w:rsidR="001D501B" w:rsidRPr="004D55AC" w:rsidRDefault="001D501B" w:rsidP="0072085D">
      <w:pPr>
        <w:pStyle w:val="Akapitzlist1"/>
        <w:numPr>
          <w:ilvl w:val="0"/>
          <w:numId w:val="25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na podstawie art. 15 RODO prawo dostępu do danych osobowych dotyczących Wykonawcy;</w:t>
      </w:r>
    </w:p>
    <w:p w14:paraId="00253682" w14:textId="77777777" w:rsidR="001D501B" w:rsidRPr="004D55AC" w:rsidRDefault="001D501B" w:rsidP="0072085D">
      <w:pPr>
        <w:pStyle w:val="Akapitzlist1"/>
        <w:numPr>
          <w:ilvl w:val="0"/>
          <w:numId w:val="25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na podstawie art. 16 RODO prawo do sprostowania danych osobowych Wykonawcy </w:t>
      </w:r>
    </w:p>
    <w:p w14:paraId="2EA8D2B3" w14:textId="77777777" w:rsidR="001D501B" w:rsidRPr="004D55AC" w:rsidRDefault="001D501B" w:rsidP="0072085D">
      <w:pPr>
        <w:pStyle w:val="Akapitzlist1"/>
        <w:numPr>
          <w:ilvl w:val="0"/>
          <w:numId w:val="25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A7DCB8" w14:textId="77777777" w:rsidR="001D501B" w:rsidRPr="004D55AC" w:rsidRDefault="001D501B" w:rsidP="0072085D">
      <w:pPr>
        <w:pStyle w:val="Akapitzlist1"/>
        <w:numPr>
          <w:ilvl w:val="0"/>
          <w:numId w:val="25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prawo do wniesienia skargi do Prezesa Urzędu Ochrony Danych Osobowych, gdy uzna Wykonawca, że przetwarzanie danych osobowych Pani/Pana dotyczących narusza przepisy RODO;</w:t>
      </w:r>
    </w:p>
    <w:p w14:paraId="4BCB4FD7" w14:textId="77777777" w:rsidR="001D501B" w:rsidRPr="004D55AC" w:rsidRDefault="001D501B" w:rsidP="00FE1E76">
      <w:pPr>
        <w:pStyle w:val="Akapitzlist1"/>
        <w:numPr>
          <w:ilvl w:val="0"/>
          <w:numId w:val="2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nie przysługuje Wykonawcy:</w:t>
      </w:r>
    </w:p>
    <w:p w14:paraId="51C2D281" w14:textId="77777777" w:rsidR="001D501B" w:rsidRPr="004D55AC" w:rsidRDefault="001D501B" w:rsidP="00FE1E76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w związku z art. 17 ust. 3 lit. b, d lub e RODO prawo do usunięcia danych osobowych;</w:t>
      </w:r>
    </w:p>
    <w:p w14:paraId="3A12922E" w14:textId="77777777" w:rsidR="001D501B" w:rsidRPr="004D55AC" w:rsidRDefault="001D501B" w:rsidP="00FE1E76">
      <w:pPr>
        <w:pStyle w:val="Akapitzlist1"/>
        <w:numPr>
          <w:ilvl w:val="0"/>
          <w:numId w:val="25"/>
        </w:numPr>
        <w:spacing w:after="15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prawo do przenoszenia danych osobowych, o którym mowa w art. 20 RODO;</w:t>
      </w:r>
    </w:p>
    <w:p w14:paraId="757EB717" w14:textId="77777777" w:rsidR="001D501B" w:rsidRPr="004D55AC" w:rsidRDefault="001D501B" w:rsidP="00FE1E76">
      <w:pPr>
        <w:pStyle w:val="Akapitzlist1"/>
        <w:spacing w:after="150" w:line="276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D55AC">
        <w:rPr>
          <w:rFonts w:ascii="Times New Roman" w:hAnsi="Times New Roman" w:cs="Times New Roman"/>
          <w:b/>
          <w:sz w:val="24"/>
          <w:szCs w:val="24"/>
          <w:lang w:val="pl"/>
        </w:rPr>
        <w:t>- na podstawie art. 21 RODO prawo sprzeciwu, wobec przetwarzania danych osobowych, gdyż podstawą prawną przetwarzania danych osobowych Wykonawcy jest art. 6 ust. 1 lit. c RODO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1942D908" w14:textId="77777777" w:rsidR="001D501B" w:rsidRPr="004D55AC" w:rsidRDefault="001D501B" w:rsidP="00FE1E76">
      <w:pPr>
        <w:spacing w:line="276" w:lineRule="auto"/>
        <w:ind w:left="425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D55AC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pl"/>
        </w:rPr>
        <w:t>*</w:t>
      </w:r>
      <w:r w:rsidRPr="004D55AC">
        <w:rPr>
          <w:rFonts w:ascii="Times New Roman" w:hAnsi="Times New Roman" w:cs="Times New Roman"/>
          <w:b/>
          <w:i/>
          <w:sz w:val="24"/>
          <w:szCs w:val="24"/>
          <w:lang w:val="pl"/>
        </w:rPr>
        <w:t xml:space="preserve"> Wyjaśnienie:</w:t>
      </w:r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48CBC22" w14:textId="77777777" w:rsidR="001D501B" w:rsidRPr="004D55AC" w:rsidRDefault="001D501B" w:rsidP="00FE1E76">
      <w:pPr>
        <w:pStyle w:val="Akapitzlist1"/>
        <w:spacing w:line="276" w:lineRule="auto"/>
        <w:ind w:left="425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D55AC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pl"/>
        </w:rPr>
        <w:t xml:space="preserve">**  </w:t>
      </w:r>
      <w:r w:rsidRPr="004D55AC">
        <w:rPr>
          <w:rFonts w:ascii="Times New Roman" w:hAnsi="Times New Roman" w:cs="Times New Roman"/>
          <w:b/>
          <w:i/>
          <w:sz w:val="24"/>
          <w:szCs w:val="24"/>
          <w:lang w:val="pl"/>
        </w:rPr>
        <w:t>Wyjaśnienie:</w:t>
      </w:r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t xml:space="preserve"> skorzystanie z prawa do sprostowania nie może skutkować zmianą wyniku postępowania</w:t>
      </w:r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br/>
        <w:t xml:space="preserve">o udzielenie zamówienia publicznego ani zmianą postanowień umowy w zakresie niezgodnym z ustawą </w:t>
      </w:r>
      <w:proofErr w:type="spellStart"/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t>Pzp</w:t>
      </w:r>
      <w:proofErr w:type="spellEnd"/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t xml:space="preserve"> oraz nie może naruszać integralności protokołu oraz jego załączników.</w:t>
      </w:r>
    </w:p>
    <w:p w14:paraId="058929BB" w14:textId="3C55B600" w:rsidR="001D501B" w:rsidRPr="004D55AC" w:rsidRDefault="001D501B" w:rsidP="00D0539E">
      <w:pPr>
        <w:pStyle w:val="Akapitzlist1"/>
        <w:spacing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55AC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pl"/>
        </w:rPr>
        <w:t xml:space="preserve">*** </w:t>
      </w:r>
      <w:r w:rsidRPr="004D55AC">
        <w:rPr>
          <w:rFonts w:ascii="Times New Roman" w:hAnsi="Times New Roman" w:cs="Times New Roman"/>
          <w:b/>
          <w:i/>
          <w:sz w:val="24"/>
          <w:szCs w:val="24"/>
          <w:lang w:val="pl"/>
        </w:rPr>
        <w:t>Wyjaśnienie:</w:t>
      </w:r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t xml:space="preserve"> prawo do ograniczenia przetwarzania nie ma zastosowania w odniesieniu do przechowywania, w celu zapewnienia korzystania ze środków ochrony prawnej lub w celu </w:t>
      </w:r>
      <w:r w:rsidRPr="004D55AC">
        <w:rPr>
          <w:rFonts w:ascii="Times New Roman" w:hAnsi="Times New Roman" w:cs="Times New Roman"/>
          <w:i/>
          <w:sz w:val="24"/>
          <w:szCs w:val="24"/>
          <w:lang w:val="pl"/>
        </w:rPr>
        <w:lastRenderedPageBreak/>
        <w:t>ochrony praw innej osoby fizycznej lub prawnej, lub z uwagi na ważne względy interesu publicznego Unii Europejskiej lub państwa członkowskiego.</w:t>
      </w:r>
    </w:p>
    <w:p w14:paraId="7A12968A" w14:textId="77777777" w:rsidR="001D501B" w:rsidRPr="004D55AC" w:rsidRDefault="001D501B" w:rsidP="00FE1E76">
      <w:pPr>
        <w:pStyle w:val="Akapitzlist1"/>
        <w:tabs>
          <w:tab w:val="left" w:pos="741"/>
          <w:tab w:val="left" w:pos="742"/>
        </w:tabs>
        <w:spacing w:before="1" w:line="276" w:lineRule="auto"/>
        <w:ind w:left="741" w:hanging="504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b/>
          <w:color w:val="080808"/>
          <w:w w:val="110"/>
          <w:sz w:val="24"/>
          <w:szCs w:val="24"/>
          <w:lang w:val="pl"/>
        </w:rPr>
        <w:t>10. Inne istotne postanowienia</w:t>
      </w:r>
    </w:p>
    <w:p w14:paraId="6C173985" w14:textId="77777777" w:rsidR="00465B46" w:rsidRPr="004D55AC" w:rsidRDefault="00F63E4F" w:rsidP="00FE1E76">
      <w:pPr>
        <w:pStyle w:val="Akapitzlist1"/>
        <w:numPr>
          <w:ilvl w:val="0"/>
          <w:numId w:val="40"/>
        </w:numPr>
        <w:tabs>
          <w:tab w:val="left" w:pos="893"/>
        </w:tabs>
        <w:spacing w:line="276" w:lineRule="auto"/>
        <w:ind w:right="941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Zamawiający wezwie jednokrotnie Wykonawcę do uzupełnienia lub poprawienia dokumentów z zastrzeżeniem, że nie może to doprowadzić do istotnej zmiany treści oferty.</w:t>
      </w:r>
    </w:p>
    <w:p w14:paraId="2C5E6BB7" w14:textId="77777777" w:rsidR="00465B46" w:rsidRPr="004D55AC" w:rsidRDefault="001D501B" w:rsidP="00FE1E76">
      <w:pPr>
        <w:pStyle w:val="Akapitzlist1"/>
        <w:numPr>
          <w:ilvl w:val="0"/>
          <w:numId w:val="40"/>
        </w:numPr>
        <w:tabs>
          <w:tab w:val="left" w:pos="894"/>
        </w:tabs>
        <w:spacing w:line="276" w:lineRule="auto"/>
        <w:ind w:right="941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>Rozliczenia pomiędzy stronami będą się odbywały w PLN .</w:t>
      </w:r>
    </w:p>
    <w:p w14:paraId="32A6973D" w14:textId="66612A18" w:rsidR="001D501B" w:rsidRPr="004D55AC" w:rsidRDefault="001D501B" w:rsidP="00FE1E76">
      <w:pPr>
        <w:pStyle w:val="Akapitzlist1"/>
        <w:numPr>
          <w:ilvl w:val="0"/>
          <w:numId w:val="40"/>
        </w:numPr>
        <w:tabs>
          <w:tab w:val="left" w:pos="894"/>
        </w:tabs>
        <w:spacing w:line="276" w:lineRule="auto"/>
        <w:ind w:right="941"/>
        <w:jc w:val="both"/>
        <w:rPr>
          <w:rFonts w:ascii="Times New Roman" w:hAnsi="Times New Roman" w:cs="Times New Roman"/>
          <w:sz w:val="24"/>
          <w:szCs w:val="24"/>
        </w:rPr>
      </w:pP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Oferta wraz z załącznikami powinna być </w:t>
      </w:r>
      <w:r w:rsidR="0015681C" w:rsidRPr="004D55AC">
        <w:rPr>
          <w:rFonts w:ascii="Times New Roman" w:hAnsi="Times New Roman" w:cs="Times New Roman"/>
          <w:sz w:val="24"/>
          <w:szCs w:val="24"/>
          <w:lang w:val="pl"/>
        </w:rPr>
        <w:t>sporządzona</w:t>
      </w:r>
      <w:r w:rsidRPr="004D55AC">
        <w:rPr>
          <w:rFonts w:ascii="Times New Roman" w:hAnsi="Times New Roman" w:cs="Times New Roman"/>
          <w:sz w:val="24"/>
          <w:szCs w:val="24"/>
          <w:lang w:val="pl"/>
        </w:rPr>
        <w:t xml:space="preserve"> w języku polskim.</w:t>
      </w:r>
    </w:p>
    <w:p w14:paraId="5A80C800" w14:textId="77777777" w:rsidR="00465B46" w:rsidRPr="004D55AC" w:rsidRDefault="00465B46" w:rsidP="00FE1E76">
      <w:pPr>
        <w:pStyle w:val="Akapitzlist1"/>
        <w:numPr>
          <w:ilvl w:val="0"/>
          <w:numId w:val="40"/>
        </w:numPr>
        <w:tabs>
          <w:tab w:val="left" w:pos="897"/>
          <w:tab w:val="left" w:pos="898"/>
        </w:tabs>
        <w:spacing w:before="89" w:line="276" w:lineRule="auto"/>
        <w:ind w:right="931"/>
        <w:jc w:val="both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Niniejsze zapytanie oraz określone w nich warunki mogą być przez Zamawiającego zmienione lub odwołane.</w:t>
      </w:r>
    </w:p>
    <w:p w14:paraId="77EC638E" w14:textId="77777777" w:rsidR="00465B46" w:rsidRPr="004D55AC" w:rsidRDefault="00465B46" w:rsidP="00FE1E76">
      <w:pPr>
        <w:pStyle w:val="Akapitzlist1"/>
        <w:numPr>
          <w:ilvl w:val="0"/>
          <w:numId w:val="40"/>
        </w:numPr>
        <w:tabs>
          <w:tab w:val="left" w:pos="898"/>
          <w:tab w:val="left" w:pos="899"/>
        </w:tabs>
        <w:spacing w:line="276" w:lineRule="auto"/>
        <w:ind w:right="933"/>
        <w:jc w:val="both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>Zamawiający zastrzega sobie prawo do zamknięcia zapytania ofertowego bez dokonywania wyboru oferty najkorzystniejszej.</w:t>
      </w:r>
    </w:p>
    <w:p w14:paraId="0BE40193" w14:textId="33DE113F" w:rsidR="00465B46" w:rsidRPr="004D55AC" w:rsidRDefault="00465B46" w:rsidP="00FE1E76">
      <w:pPr>
        <w:pStyle w:val="Akapitzlist1"/>
        <w:numPr>
          <w:ilvl w:val="0"/>
          <w:numId w:val="40"/>
        </w:numPr>
        <w:tabs>
          <w:tab w:val="left" w:pos="903"/>
          <w:tab w:val="left" w:pos="904"/>
        </w:tabs>
        <w:spacing w:before="8" w:line="276" w:lineRule="auto"/>
        <w:ind w:right="9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color w:val="080808"/>
          <w:w w:val="105"/>
          <w:sz w:val="24"/>
          <w:szCs w:val="24"/>
          <w:lang w:val="pl"/>
        </w:rPr>
        <w:t xml:space="preserve">Zamawiający udzieli zamówienia Wykonawcy, którego oferta  odpowiada zasadom określonym w niniejszym zapytaniu oraz zostanie 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uznana za najkorzystniejszą.</w:t>
      </w:r>
    </w:p>
    <w:p w14:paraId="6948763A" w14:textId="28E3078C" w:rsidR="00465B46" w:rsidRPr="004D55AC" w:rsidRDefault="00465B46" w:rsidP="00FE1E76">
      <w:pPr>
        <w:pStyle w:val="Akapitzlist1"/>
        <w:numPr>
          <w:ilvl w:val="0"/>
          <w:numId w:val="40"/>
        </w:numPr>
        <w:tabs>
          <w:tab w:val="left" w:pos="903"/>
          <w:tab w:val="left" w:pos="904"/>
        </w:tabs>
        <w:spacing w:line="276" w:lineRule="auto"/>
        <w:ind w:right="93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Zamawiający po wyborze najkorzystniejszej oferty niezwłocznie powiadomi o tym fakcie wszystkich Wykonawców.</w:t>
      </w:r>
    </w:p>
    <w:p w14:paraId="1D0A165A" w14:textId="4A09E849" w:rsidR="00465B46" w:rsidRPr="004D55AC" w:rsidRDefault="00465B46" w:rsidP="00FE1E76">
      <w:pPr>
        <w:pStyle w:val="Akapitzlist1"/>
        <w:numPr>
          <w:ilvl w:val="0"/>
          <w:numId w:val="40"/>
        </w:numPr>
        <w:tabs>
          <w:tab w:val="left" w:pos="908"/>
          <w:tab w:val="left" w:pos="909"/>
        </w:tabs>
        <w:spacing w:before="7" w:line="276" w:lineRule="auto"/>
        <w:ind w:right="9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Zamawiający informuje, iż obok formy pisemnej dopuszcza porozumiewanie się z Wykonawcami za pomocą poczty elektronicznej pod adresem email: </w:t>
      </w:r>
      <w:r w:rsidR="00FB7DEE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szpitalpck@bialystok.home.pl</w:t>
      </w:r>
    </w:p>
    <w:p w14:paraId="17EEB041" w14:textId="1C8065BF" w:rsidR="00465B46" w:rsidRPr="004D55AC" w:rsidRDefault="00465B46" w:rsidP="00FE1E76">
      <w:pPr>
        <w:pStyle w:val="Akapitzlist1"/>
        <w:numPr>
          <w:ilvl w:val="0"/>
          <w:numId w:val="40"/>
        </w:numPr>
        <w:tabs>
          <w:tab w:val="left" w:pos="903"/>
          <w:tab w:val="left" w:pos="904"/>
        </w:tabs>
        <w:spacing w:before="7" w:line="276" w:lineRule="auto"/>
        <w:ind w:right="9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Zamawiający informuje, że w niniejszym postępowaniu Wykonawcom nie przysługują środki ochrony prawnej określone </w:t>
      </w:r>
      <w:r w:rsidR="00DD07F7"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>w</w:t>
      </w:r>
      <w:r w:rsidRPr="004D55AC">
        <w:rPr>
          <w:rFonts w:ascii="Times New Roman" w:hAnsi="Times New Roman" w:cs="Times New Roman"/>
          <w:w w:val="105"/>
          <w:sz w:val="24"/>
          <w:szCs w:val="24"/>
          <w:lang w:val="pl"/>
        </w:rPr>
        <w:t xml:space="preserve"> </w:t>
      </w:r>
      <w:r w:rsidR="00646CA9" w:rsidRPr="004D55AC">
        <w:rPr>
          <w:rFonts w:ascii="Times New Roman" w:hAnsi="Times New Roman" w:cs="Times New Roman"/>
          <w:sz w:val="24"/>
          <w:szCs w:val="24"/>
          <w:lang w:val="pl"/>
        </w:rPr>
        <w:t>ustaw</w:t>
      </w:r>
      <w:r w:rsidR="00DD07F7" w:rsidRPr="004D55AC">
        <w:rPr>
          <w:rFonts w:ascii="Times New Roman" w:hAnsi="Times New Roman" w:cs="Times New Roman"/>
          <w:sz w:val="24"/>
          <w:szCs w:val="24"/>
          <w:lang w:val="pl"/>
        </w:rPr>
        <w:t>ie</w:t>
      </w:r>
      <w:r w:rsidR="00646CA9" w:rsidRPr="004D55AC">
        <w:rPr>
          <w:rFonts w:ascii="Times New Roman" w:hAnsi="Times New Roman" w:cs="Times New Roman"/>
          <w:sz w:val="24"/>
          <w:szCs w:val="24"/>
          <w:lang w:val="pl"/>
        </w:rPr>
        <w:t xml:space="preserve"> z dnia 11 września 2019 r. Prawo zamówień publicznych (Dz. U. poz. 2019 ze zm.)</w:t>
      </w:r>
      <w:r w:rsidRPr="004D55AC">
        <w:rPr>
          <w:rFonts w:ascii="Times New Roman" w:hAnsi="Times New Roman" w:cs="Times New Roman"/>
          <w:color w:val="FF0000"/>
          <w:w w:val="105"/>
          <w:sz w:val="24"/>
          <w:szCs w:val="24"/>
          <w:lang w:val="pl"/>
        </w:rPr>
        <w:t>.</w:t>
      </w:r>
    </w:p>
    <w:p w14:paraId="0E299657" w14:textId="77777777" w:rsidR="001D501B" w:rsidRPr="004D55AC" w:rsidRDefault="001D501B" w:rsidP="00FE1E76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F36545" w14:textId="1F5209B4" w:rsidR="001D501B" w:rsidRPr="00D0539E" w:rsidRDefault="001D501B" w:rsidP="00FE1E76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b/>
          <w:color w:val="000000"/>
          <w:sz w:val="24"/>
          <w:szCs w:val="24"/>
          <w:lang w:val="pl"/>
        </w:rPr>
        <w:t>ZAŁĄCZNIKI</w:t>
      </w:r>
    </w:p>
    <w:p w14:paraId="3D2AE060" w14:textId="77777777" w:rsidR="00FE1E76" w:rsidRPr="004D55AC" w:rsidRDefault="001D501B" w:rsidP="00FE1E7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5AC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 xml:space="preserve">Załącznik nr 1 – </w:t>
      </w:r>
      <w:r w:rsidR="005362C8" w:rsidRPr="004D55AC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>Formularz ofertowy</w:t>
      </w:r>
    </w:p>
    <w:p w14:paraId="68B873A1" w14:textId="2C3D0D10" w:rsidR="00FE1E76" w:rsidRPr="004D55AC" w:rsidRDefault="001D501B" w:rsidP="00FE1E7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Załącznik nr </w:t>
      </w:r>
      <w:r w:rsidR="00FE1E76"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>2</w:t>
      </w:r>
      <w:r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 – Wykaz </w:t>
      </w:r>
      <w:r w:rsidR="002B4A3F" w:rsidRPr="004D55AC"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  <w:t xml:space="preserve">zrealizowanych usług </w:t>
      </w:r>
    </w:p>
    <w:p w14:paraId="4435D38A" w14:textId="1DB362EE" w:rsidR="001D501B" w:rsidRDefault="001D501B" w:rsidP="00FE1E7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 w:rsidRPr="004D55AC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 xml:space="preserve">Załącznik nr </w:t>
      </w:r>
      <w:r w:rsidR="00FE1E76" w:rsidRPr="004D55AC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>3</w:t>
      </w:r>
      <w:r w:rsidRPr="004D55AC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 xml:space="preserve"> </w:t>
      </w:r>
      <w:r w:rsidR="00931D0B" w:rsidRPr="004D55AC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 xml:space="preserve">– </w:t>
      </w:r>
      <w:r w:rsidRPr="004D55AC">
        <w:rPr>
          <w:rFonts w:ascii="Times New Roman" w:hAnsi="Times New Roman" w:cs="Times New Roman"/>
          <w:bCs/>
          <w:color w:val="000000"/>
          <w:sz w:val="24"/>
          <w:szCs w:val="24"/>
          <w:lang w:val="pl"/>
        </w:rPr>
        <w:t>Wzór umowy</w:t>
      </w:r>
    </w:p>
    <w:p w14:paraId="6001368A" w14:textId="294AF996" w:rsidR="001D501B" w:rsidRPr="00D0539E" w:rsidRDefault="00E063B4" w:rsidP="00D0539E">
      <w:pPr>
        <w:spacing w:line="276" w:lineRule="auto"/>
        <w:jc w:val="both"/>
        <w:rPr>
          <w:rFonts w:ascii="Times New Roman" w:hAnsi="Times New Roman" w:cs="Times New Roman"/>
          <w:color w:val="070707"/>
          <w:w w:val="105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Załącznik nr 4 – Oświadczenie </w:t>
      </w:r>
    </w:p>
    <w:p w14:paraId="5A611A11" w14:textId="77777777" w:rsidR="002B4A3F" w:rsidRPr="00852C2E" w:rsidRDefault="002B4A3F" w:rsidP="00FE1E7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62B12" w14:textId="77777777" w:rsidR="001D501B" w:rsidRPr="00852C2E" w:rsidRDefault="001D501B" w:rsidP="00FE1E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ZATWIERDZAM</w:t>
      </w:r>
    </w:p>
    <w:p w14:paraId="24E6C888" w14:textId="71F1A6F1" w:rsidR="00852C2E" w:rsidRDefault="00852C2E" w:rsidP="00FE1E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E9E59D8" w14:textId="7BE99BB1" w:rsidR="0072085D" w:rsidRDefault="0072085D" w:rsidP="00FE1E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C06C88A" w14:textId="77777777" w:rsidR="0072085D" w:rsidRPr="00852C2E" w:rsidRDefault="0072085D" w:rsidP="00FE1E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3C52F1" w14:textId="77777777" w:rsidR="001D501B" w:rsidRPr="00852C2E" w:rsidRDefault="001D501B" w:rsidP="00FE1E76">
      <w:pPr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52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52C2E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677E8A4F" w14:textId="4C46CF41" w:rsidR="00A02103" w:rsidRPr="00852C2E" w:rsidRDefault="001D501B" w:rsidP="00FE1E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2C2E">
        <w:rPr>
          <w:rFonts w:ascii="Times New Roman" w:hAnsi="Times New Roman" w:cs="Times New Roman"/>
          <w:i/>
          <w:sz w:val="24"/>
          <w:szCs w:val="24"/>
          <w:lang w:val="pl"/>
        </w:rPr>
        <w:t xml:space="preserve">                                                                                                         Pieczęć i podpis</w:t>
      </w:r>
    </w:p>
    <w:sectPr w:rsidR="00A02103" w:rsidRPr="00852C2E" w:rsidSect="003F3351">
      <w:headerReference w:type="default" r:id="rId9"/>
      <w:footerReference w:type="default" r:id="rId10"/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8FFD" w14:textId="77777777" w:rsidR="004E41C1" w:rsidRDefault="004E41C1">
      <w:r>
        <w:separator/>
      </w:r>
    </w:p>
  </w:endnote>
  <w:endnote w:type="continuationSeparator" w:id="0">
    <w:p w14:paraId="50454BDA" w14:textId="77777777" w:rsidR="004E41C1" w:rsidRDefault="004E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  <w:lang w:val="pl-PL"/>
      </w:rPr>
      <w:id w:val="208411175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7F26CF3" w14:textId="6A4C6C19" w:rsidR="009829D1" w:rsidRPr="009829D1" w:rsidRDefault="009829D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9829D1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 xml:space="preserve">str. </w:t>
        </w:r>
        <w:r w:rsidRPr="009829D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9829D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9829D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9829D1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>2</w:t>
        </w:r>
        <w:r w:rsidRPr="009829D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696A81CD" w14:textId="77777777" w:rsidR="009829D1" w:rsidRDefault="00982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2499" w14:textId="77777777" w:rsidR="004E41C1" w:rsidRDefault="004E41C1">
      <w:r>
        <w:separator/>
      </w:r>
    </w:p>
  </w:footnote>
  <w:footnote w:type="continuationSeparator" w:id="0">
    <w:p w14:paraId="57B4CA03" w14:textId="77777777" w:rsidR="004E41C1" w:rsidRDefault="004E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26"/>
      <w:gridCol w:w="5099"/>
      <w:gridCol w:w="1848"/>
    </w:tblGrid>
    <w:tr w:rsidR="005C44B3" w14:paraId="5439F243" w14:textId="77777777" w:rsidTr="006D1A29">
      <w:trPr>
        <w:trHeight w:val="2711"/>
      </w:trPr>
      <w:tc>
        <w:tcPr>
          <w:tcW w:w="140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2F5FE76" w14:textId="77777777" w:rsidR="005C44B3" w:rsidRDefault="005C44B3" w:rsidP="005C44B3">
          <w:pPr>
            <w:pStyle w:val="Nagwek"/>
            <w:jc w:val="center"/>
            <w:rPr>
              <w:rFonts w:eastAsia="Times New Roman"/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 xml:space="preserve">PN-EN ISO </w:t>
          </w:r>
        </w:p>
        <w:p w14:paraId="722FDC44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>
            <w:rPr>
              <w:b/>
              <w:sz w:val="28"/>
              <w:szCs w:val="24"/>
            </w:rPr>
            <w:t>9001:2001</w:t>
          </w:r>
        </w:p>
        <w:p w14:paraId="31221005" w14:textId="77777777" w:rsidR="005C44B3" w:rsidRDefault="005C44B3" w:rsidP="005C44B3">
          <w:pPr>
            <w:pStyle w:val="Nagwek"/>
            <w:jc w:val="center"/>
            <w:rPr>
              <w:sz w:val="10"/>
              <w:szCs w:val="20"/>
            </w:rPr>
          </w:pPr>
          <w:r>
            <w:rPr>
              <w:noProof/>
              <w:sz w:val="20"/>
              <w:szCs w:val="20"/>
              <w:lang w:val="pl-PL" w:eastAsia="pl-PL"/>
            </w:rPr>
            <w:drawing>
              <wp:anchor distT="0" distB="0" distL="114300" distR="114300" simplePos="0" relativeHeight="251660288" behindDoc="0" locked="0" layoutInCell="1" allowOverlap="1" wp14:anchorId="656AF6DD" wp14:editId="538D5A78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25" name="Obraz 2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2CD5847" w14:textId="77777777" w:rsidR="005C44B3" w:rsidRDefault="005C44B3" w:rsidP="005C44B3">
          <w:pPr>
            <w:jc w:val="center"/>
            <w:rPr>
              <w:rStyle w:val="Pogrubienie"/>
              <w:sz w:val="20"/>
            </w:rPr>
          </w:pPr>
          <w:proofErr w:type="spellStart"/>
          <w:r>
            <w:rPr>
              <w:rStyle w:val="Pogrubienie"/>
            </w:rPr>
            <w:t>Samodzielny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Szpital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Miejski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im.PCK</w:t>
          </w:r>
          <w:proofErr w:type="spellEnd"/>
        </w:p>
        <w:p w14:paraId="1AC041B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 xml:space="preserve">15-003 </w:t>
          </w:r>
          <w:proofErr w:type="spellStart"/>
          <w:r>
            <w:rPr>
              <w:rStyle w:val="Pogrubienie"/>
            </w:rPr>
            <w:t>Białystok</w:t>
          </w:r>
          <w:proofErr w:type="spellEnd"/>
          <w:r>
            <w:rPr>
              <w:rStyle w:val="Pogrubienie"/>
            </w:rPr>
            <w:t xml:space="preserve">, ul. H. </w:t>
          </w:r>
          <w:proofErr w:type="spellStart"/>
          <w:r>
            <w:rPr>
              <w:rStyle w:val="Pogrubienie"/>
            </w:rPr>
            <w:t>Sienkiewicza</w:t>
          </w:r>
          <w:proofErr w:type="spellEnd"/>
          <w:r>
            <w:rPr>
              <w:rStyle w:val="Pogrubienie"/>
            </w:rPr>
            <w:t xml:space="preserve"> 79</w:t>
          </w:r>
        </w:p>
        <w:p w14:paraId="5CA5932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tel./fax 85 664 85 19</w:t>
          </w:r>
        </w:p>
        <w:p w14:paraId="570AF3D7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NIP 966-15-02-648    REGON 050692045</w:t>
          </w:r>
        </w:p>
        <w:p w14:paraId="5A39738B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http://www.szpitalpck.bialystok.pl</w:t>
          </w:r>
        </w:p>
        <w:p w14:paraId="69127FAC" w14:textId="77777777" w:rsidR="005C44B3" w:rsidRDefault="005C44B3" w:rsidP="005C44B3">
          <w:pPr>
            <w:jc w:val="center"/>
          </w:pPr>
          <w:r>
            <w:rPr>
              <w:rStyle w:val="Pogrubienie"/>
            </w:rPr>
            <w:t>e-mail: szpitalpck@bialystok.home.pl</w:t>
          </w:r>
        </w:p>
      </w:tc>
      <w:tc>
        <w:tcPr>
          <w:tcW w:w="92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05B8E412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</w:rPr>
          </w:pPr>
        </w:p>
        <w:p w14:paraId="21124050" w14:textId="77777777" w:rsidR="005C44B3" w:rsidRDefault="005C44B3" w:rsidP="005C44B3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70D493CB" wp14:editId="2636C9A9">
                <wp:extent cx="1036320" cy="1463040"/>
                <wp:effectExtent l="0" t="0" r="0" b="3810"/>
                <wp:docPr id="26" name="Obraz 26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FCCD4" w14:textId="77777777" w:rsidR="005C44B3" w:rsidRPr="008678C7" w:rsidRDefault="005C44B3" w:rsidP="005C44B3">
    <w:pPr>
      <w:pStyle w:val="Nagwek"/>
    </w:pPr>
  </w:p>
  <w:p w14:paraId="4F31CEB6" w14:textId="77777777" w:rsidR="00F472D6" w:rsidRDefault="00F472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05A47A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891" w:hanging="427"/>
      </w:pPr>
      <w:rPr>
        <w:b/>
        <w:bCs/>
        <w:spacing w:val="-1"/>
        <w:w w:val="10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12" w:hanging="4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24" w:hanging="4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7" w:hanging="4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9" w:hanging="4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62" w:hanging="4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74" w:hanging="4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6" w:hanging="4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9" w:hanging="42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•"/>
      <w:lvlJc w:val="left"/>
      <w:pPr>
        <w:tabs>
          <w:tab w:val="num" w:pos="0"/>
        </w:tabs>
        <w:ind w:left="867" w:hanging="359"/>
      </w:pPr>
      <w:rPr>
        <w:rFonts w:ascii="Arial" w:hAnsi="Arial" w:cs="Arial"/>
        <w:color w:val="080707"/>
        <w:w w:val="99"/>
        <w:sz w:val="19"/>
        <w:szCs w:val="1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6" w:hanging="359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92" w:hanging="359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9" w:hanging="359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25" w:hanging="359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2" w:hanging="359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58" w:hanging="359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74" w:hanging="359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1" w:hanging="359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48E87AA4"/>
    <w:name w:val="WWNum5"/>
    <w:lvl w:ilvl="0">
      <w:start w:val="8"/>
      <w:numFmt w:val="bullet"/>
      <w:lvlText w:val="-"/>
      <w:lvlJc w:val="left"/>
      <w:pPr>
        <w:tabs>
          <w:tab w:val="num" w:pos="0"/>
        </w:tabs>
        <w:ind w:left="853" w:hanging="361"/>
      </w:pPr>
      <w:rPr>
        <w:rFonts w:ascii="Times New Roman" w:eastAsia="Arial" w:hAnsi="Times New Roman" w:cs="Times New Roman" w:hint="default"/>
        <w:color w:val="080707"/>
        <w:w w:val="104"/>
        <w:sz w:val="19"/>
        <w:szCs w:val="1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92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9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25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2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58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74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1" w:hanging="361"/>
      </w:pPr>
      <w:rPr>
        <w:rFonts w:ascii="Symbol" w:hAnsi="Symbol"/>
      </w:rPr>
    </w:lvl>
  </w:abstractNum>
  <w:abstractNum w:abstractNumId="3" w15:restartNumberingAfterBreak="0">
    <w:nsid w:val="00EE60E5"/>
    <w:multiLevelType w:val="hybridMultilevel"/>
    <w:tmpl w:val="0390F2D0"/>
    <w:lvl w:ilvl="0" w:tplc="CA325776">
      <w:start w:val="1"/>
      <w:numFmt w:val="decimal"/>
      <w:lvlText w:val="%1."/>
      <w:lvlJc w:val="left"/>
      <w:pPr>
        <w:ind w:left="844" w:hanging="428"/>
      </w:pPr>
      <w:rPr>
        <w:rFonts w:ascii="Arial" w:eastAsia="Arial" w:hAnsi="Arial" w:cs="Arial" w:hint="default"/>
        <w:color w:val="0A0A0A"/>
        <w:spacing w:val="0"/>
        <w:w w:val="103"/>
        <w:sz w:val="19"/>
        <w:szCs w:val="19"/>
      </w:rPr>
    </w:lvl>
    <w:lvl w:ilvl="1" w:tplc="CDE6A772">
      <w:numFmt w:val="bullet"/>
      <w:lvlText w:val="•"/>
      <w:lvlJc w:val="left"/>
      <w:pPr>
        <w:ind w:left="1858" w:hanging="428"/>
      </w:pPr>
      <w:rPr>
        <w:rFonts w:hint="default"/>
      </w:rPr>
    </w:lvl>
    <w:lvl w:ilvl="2" w:tplc="32ECCECC">
      <w:numFmt w:val="bullet"/>
      <w:lvlText w:val="•"/>
      <w:lvlJc w:val="left"/>
      <w:pPr>
        <w:ind w:left="2876" w:hanging="428"/>
      </w:pPr>
      <w:rPr>
        <w:rFonts w:hint="default"/>
      </w:rPr>
    </w:lvl>
    <w:lvl w:ilvl="3" w:tplc="0E401990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F4167038"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9DD0A3C0">
      <w:numFmt w:val="bullet"/>
      <w:lvlText w:val="•"/>
      <w:lvlJc w:val="left"/>
      <w:pPr>
        <w:ind w:left="5932" w:hanging="428"/>
      </w:pPr>
      <w:rPr>
        <w:rFonts w:hint="default"/>
      </w:rPr>
    </w:lvl>
    <w:lvl w:ilvl="6" w:tplc="7E3A1BFC">
      <w:numFmt w:val="bullet"/>
      <w:lvlText w:val="•"/>
      <w:lvlJc w:val="left"/>
      <w:pPr>
        <w:ind w:left="6950" w:hanging="428"/>
      </w:pPr>
      <w:rPr>
        <w:rFonts w:hint="default"/>
      </w:rPr>
    </w:lvl>
    <w:lvl w:ilvl="7" w:tplc="D94E4904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9636409C">
      <w:numFmt w:val="bullet"/>
      <w:lvlText w:val="•"/>
      <w:lvlJc w:val="left"/>
      <w:pPr>
        <w:ind w:left="8987" w:hanging="428"/>
      </w:pPr>
      <w:rPr>
        <w:rFonts w:hint="default"/>
      </w:rPr>
    </w:lvl>
  </w:abstractNum>
  <w:abstractNum w:abstractNumId="4" w15:restartNumberingAfterBreak="0">
    <w:nsid w:val="04060C82"/>
    <w:multiLevelType w:val="hybridMultilevel"/>
    <w:tmpl w:val="0B74A342"/>
    <w:lvl w:ilvl="0" w:tplc="B98CB70A">
      <w:start w:val="1"/>
      <w:numFmt w:val="decimal"/>
      <w:lvlText w:val="%1."/>
      <w:lvlJc w:val="left"/>
      <w:pPr>
        <w:ind w:left="891" w:hanging="427"/>
        <w:jc w:val="right"/>
      </w:pPr>
      <w:rPr>
        <w:rFonts w:hint="default"/>
        <w:spacing w:val="-1"/>
        <w:w w:val="106"/>
      </w:rPr>
    </w:lvl>
    <w:lvl w:ilvl="1" w:tplc="92E4C32C">
      <w:numFmt w:val="bullet"/>
      <w:lvlText w:val="•"/>
      <w:lvlJc w:val="left"/>
      <w:pPr>
        <w:ind w:left="1912" w:hanging="427"/>
      </w:pPr>
      <w:rPr>
        <w:rFonts w:hint="default"/>
      </w:rPr>
    </w:lvl>
    <w:lvl w:ilvl="2" w:tplc="160E8CD0">
      <w:numFmt w:val="bullet"/>
      <w:lvlText w:val="•"/>
      <w:lvlJc w:val="left"/>
      <w:pPr>
        <w:ind w:left="2924" w:hanging="427"/>
      </w:pPr>
      <w:rPr>
        <w:rFonts w:hint="default"/>
      </w:rPr>
    </w:lvl>
    <w:lvl w:ilvl="3" w:tplc="A0905E0A">
      <w:numFmt w:val="bullet"/>
      <w:lvlText w:val="•"/>
      <w:lvlJc w:val="left"/>
      <w:pPr>
        <w:ind w:left="3937" w:hanging="427"/>
      </w:pPr>
      <w:rPr>
        <w:rFonts w:hint="default"/>
      </w:rPr>
    </w:lvl>
    <w:lvl w:ilvl="4" w:tplc="F96C5442">
      <w:numFmt w:val="bullet"/>
      <w:lvlText w:val="•"/>
      <w:lvlJc w:val="left"/>
      <w:pPr>
        <w:ind w:left="4949" w:hanging="427"/>
      </w:pPr>
      <w:rPr>
        <w:rFonts w:hint="default"/>
      </w:rPr>
    </w:lvl>
    <w:lvl w:ilvl="5" w:tplc="CB2E1A52">
      <w:numFmt w:val="bullet"/>
      <w:lvlText w:val="•"/>
      <w:lvlJc w:val="left"/>
      <w:pPr>
        <w:ind w:left="5962" w:hanging="427"/>
      </w:pPr>
      <w:rPr>
        <w:rFonts w:hint="default"/>
      </w:rPr>
    </w:lvl>
    <w:lvl w:ilvl="6" w:tplc="3DE4D57A">
      <w:numFmt w:val="bullet"/>
      <w:lvlText w:val="•"/>
      <w:lvlJc w:val="left"/>
      <w:pPr>
        <w:ind w:left="6974" w:hanging="427"/>
      </w:pPr>
      <w:rPr>
        <w:rFonts w:hint="default"/>
      </w:rPr>
    </w:lvl>
    <w:lvl w:ilvl="7" w:tplc="3A040DAE">
      <w:numFmt w:val="bullet"/>
      <w:lvlText w:val="•"/>
      <w:lvlJc w:val="left"/>
      <w:pPr>
        <w:ind w:left="7986" w:hanging="427"/>
      </w:pPr>
      <w:rPr>
        <w:rFonts w:hint="default"/>
      </w:rPr>
    </w:lvl>
    <w:lvl w:ilvl="8" w:tplc="27066CE8">
      <w:numFmt w:val="bullet"/>
      <w:lvlText w:val="•"/>
      <w:lvlJc w:val="left"/>
      <w:pPr>
        <w:ind w:left="8999" w:hanging="427"/>
      </w:pPr>
      <w:rPr>
        <w:rFonts w:hint="default"/>
      </w:rPr>
    </w:lvl>
  </w:abstractNum>
  <w:abstractNum w:abstractNumId="5" w15:restartNumberingAfterBreak="0">
    <w:nsid w:val="05D030BE"/>
    <w:multiLevelType w:val="hybridMultilevel"/>
    <w:tmpl w:val="97B0C3B4"/>
    <w:lvl w:ilvl="0" w:tplc="15688158">
      <w:start w:val="8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242DCD"/>
    <w:multiLevelType w:val="hybridMultilevel"/>
    <w:tmpl w:val="34843A8C"/>
    <w:lvl w:ilvl="0" w:tplc="55C49A0A">
      <w:start w:val="1"/>
      <w:numFmt w:val="decimal"/>
      <w:lvlText w:val="%1."/>
      <w:lvlJc w:val="left"/>
      <w:pPr>
        <w:ind w:left="1061" w:hanging="293"/>
      </w:pPr>
      <w:rPr>
        <w:rFonts w:hint="default"/>
        <w:b w:val="0"/>
        <w:bCs/>
        <w:color w:val="auto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08960DA6"/>
    <w:multiLevelType w:val="multilevel"/>
    <w:tmpl w:val="A2E0F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F013E"/>
    <w:multiLevelType w:val="hybridMultilevel"/>
    <w:tmpl w:val="A71A1BA0"/>
    <w:lvl w:ilvl="0" w:tplc="0A9C3D92">
      <w:start w:val="1"/>
      <w:numFmt w:val="lowerLetter"/>
      <w:lvlText w:val="%1)"/>
      <w:lvlJc w:val="left"/>
      <w:pPr>
        <w:ind w:left="824" w:hanging="382"/>
      </w:pPr>
      <w:rPr>
        <w:rFonts w:ascii="Arial" w:eastAsia="Arial" w:hAnsi="Arial" w:cs="Arial" w:hint="default"/>
        <w:color w:val="070505"/>
        <w:spacing w:val="-1"/>
        <w:w w:val="94"/>
        <w:sz w:val="19"/>
        <w:szCs w:val="19"/>
      </w:rPr>
    </w:lvl>
    <w:lvl w:ilvl="1" w:tplc="8B4C6830">
      <w:numFmt w:val="bullet"/>
      <w:lvlText w:val="•"/>
      <w:lvlJc w:val="left"/>
      <w:pPr>
        <w:ind w:left="1840" w:hanging="382"/>
      </w:pPr>
      <w:rPr>
        <w:rFonts w:hint="default"/>
      </w:rPr>
    </w:lvl>
    <w:lvl w:ilvl="2" w:tplc="69127886">
      <w:numFmt w:val="bullet"/>
      <w:lvlText w:val="•"/>
      <w:lvlJc w:val="left"/>
      <w:pPr>
        <w:ind w:left="2860" w:hanging="382"/>
      </w:pPr>
      <w:rPr>
        <w:rFonts w:hint="default"/>
      </w:rPr>
    </w:lvl>
    <w:lvl w:ilvl="3" w:tplc="1AB4BF40">
      <w:numFmt w:val="bullet"/>
      <w:lvlText w:val="•"/>
      <w:lvlJc w:val="left"/>
      <w:pPr>
        <w:ind w:left="3881" w:hanging="382"/>
      </w:pPr>
      <w:rPr>
        <w:rFonts w:hint="default"/>
      </w:rPr>
    </w:lvl>
    <w:lvl w:ilvl="4" w:tplc="6B564C54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9F00379C">
      <w:numFmt w:val="bullet"/>
      <w:lvlText w:val="•"/>
      <w:lvlJc w:val="left"/>
      <w:pPr>
        <w:ind w:left="5922" w:hanging="382"/>
      </w:pPr>
      <w:rPr>
        <w:rFonts w:hint="default"/>
      </w:rPr>
    </w:lvl>
    <w:lvl w:ilvl="6" w:tplc="BC36140C">
      <w:numFmt w:val="bullet"/>
      <w:lvlText w:val="•"/>
      <w:lvlJc w:val="left"/>
      <w:pPr>
        <w:ind w:left="6942" w:hanging="382"/>
      </w:pPr>
      <w:rPr>
        <w:rFonts w:hint="default"/>
      </w:rPr>
    </w:lvl>
    <w:lvl w:ilvl="7" w:tplc="93849498">
      <w:numFmt w:val="bullet"/>
      <w:lvlText w:val="•"/>
      <w:lvlJc w:val="left"/>
      <w:pPr>
        <w:ind w:left="7962" w:hanging="382"/>
      </w:pPr>
      <w:rPr>
        <w:rFonts w:hint="default"/>
      </w:rPr>
    </w:lvl>
    <w:lvl w:ilvl="8" w:tplc="385A27D8">
      <w:numFmt w:val="bullet"/>
      <w:lvlText w:val="•"/>
      <w:lvlJc w:val="left"/>
      <w:pPr>
        <w:ind w:left="8983" w:hanging="382"/>
      </w:pPr>
      <w:rPr>
        <w:rFonts w:hint="default"/>
      </w:rPr>
    </w:lvl>
  </w:abstractNum>
  <w:abstractNum w:abstractNumId="9" w15:restartNumberingAfterBreak="0">
    <w:nsid w:val="0F224D0D"/>
    <w:multiLevelType w:val="hybridMultilevel"/>
    <w:tmpl w:val="6BDA2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10511"/>
    <w:multiLevelType w:val="hybridMultilevel"/>
    <w:tmpl w:val="0734A502"/>
    <w:lvl w:ilvl="0" w:tplc="E33058F4">
      <w:start w:val="1"/>
      <w:numFmt w:val="decimal"/>
      <w:lvlText w:val="%1."/>
      <w:lvlJc w:val="left"/>
      <w:pPr>
        <w:ind w:left="855" w:hanging="393"/>
      </w:pPr>
      <w:rPr>
        <w:rFonts w:ascii="Arial" w:eastAsia="Arial" w:hAnsi="Arial" w:cs="Arial" w:hint="default"/>
        <w:color w:val="070705"/>
        <w:spacing w:val="-1"/>
        <w:w w:val="109"/>
        <w:sz w:val="19"/>
        <w:szCs w:val="19"/>
      </w:rPr>
    </w:lvl>
    <w:lvl w:ilvl="1" w:tplc="F9F264CC">
      <w:numFmt w:val="bullet"/>
      <w:lvlText w:val="•"/>
      <w:lvlJc w:val="left"/>
      <w:pPr>
        <w:ind w:left="1876" w:hanging="393"/>
      </w:pPr>
      <w:rPr>
        <w:rFonts w:hint="default"/>
      </w:rPr>
    </w:lvl>
    <w:lvl w:ilvl="2" w:tplc="855ED820">
      <w:numFmt w:val="bullet"/>
      <w:lvlText w:val="•"/>
      <w:lvlJc w:val="left"/>
      <w:pPr>
        <w:ind w:left="2892" w:hanging="393"/>
      </w:pPr>
      <w:rPr>
        <w:rFonts w:hint="default"/>
      </w:rPr>
    </w:lvl>
    <w:lvl w:ilvl="3" w:tplc="BE1CC290">
      <w:numFmt w:val="bullet"/>
      <w:lvlText w:val="•"/>
      <w:lvlJc w:val="left"/>
      <w:pPr>
        <w:ind w:left="3909" w:hanging="393"/>
      </w:pPr>
      <w:rPr>
        <w:rFonts w:hint="default"/>
      </w:rPr>
    </w:lvl>
    <w:lvl w:ilvl="4" w:tplc="AA7024D8">
      <w:numFmt w:val="bullet"/>
      <w:lvlText w:val="•"/>
      <w:lvlJc w:val="left"/>
      <w:pPr>
        <w:ind w:left="4925" w:hanging="393"/>
      </w:pPr>
      <w:rPr>
        <w:rFonts w:hint="default"/>
      </w:rPr>
    </w:lvl>
    <w:lvl w:ilvl="5" w:tplc="F288FE50">
      <w:numFmt w:val="bullet"/>
      <w:lvlText w:val="•"/>
      <w:lvlJc w:val="left"/>
      <w:pPr>
        <w:ind w:left="5942" w:hanging="393"/>
      </w:pPr>
      <w:rPr>
        <w:rFonts w:hint="default"/>
      </w:rPr>
    </w:lvl>
    <w:lvl w:ilvl="6" w:tplc="0D6C5816">
      <w:numFmt w:val="bullet"/>
      <w:lvlText w:val="•"/>
      <w:lvlJc w:val="left"/>
      <w:pPr>
        <w:ind w:left="6958" w:hanging="393"/>
      </w:pPr>
      <w:rPr>
        <w:rFonts w:hint="default"/>
      </w:rPr>
    </w:lvl>
    <w:lvl w:ilvl="7" w:tplc="BB5E7B76">
      <w:numFmt w:val="bullet"/>
      <w:lvlText w:val="•"/>
      <w:lvlJc w:val="left"/>
      <w:pPr>
        <w:ind w:left="7974" w:hanging="393"/>
      </w:pPr>
      <w:rPr>
        <w:rFonts w:hint="default"/>
      </w:rPr>
    </w:lvl>
    <w:lvl w:ilvl="8" w:tplc="FBB85D78">
      <w:numFmt w:val="bullet"/>
      <w:lvlText w:val="•"/>
      <w:lvlJc w:val="left"/>
      <w:pPr>
        <w:ind w:left="8991" w:hanging="393"/>
      </w:pPr>
      <w:rPr>
        <w:rFonts w:hint="default"/>
      </w:rPr>
    </w:lvl>
  </w:abstractNum>
  <w:abstractNum w:abstractNumId="11" w15:restartNumberingAfterBreak="0">
    <w:nsid w:val="14187DE4"/>
    <w:multiLevelType w:val="multilevel"/>
    <w:tmpl w:val="862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964898"/>
    <w:multiLevelType w:val="hybridMultilevel"/>
    <w:tmpl w:val="778CC660"/>
    <w:lvl w:ilvl="0" w:tplc="D6C61306">
      <w:start w:val="1"/>
      <w:numFmt w:val="decimal"/>
      <w:lvlText w:val="%1."/>
      <w:lvlJc w:val="left"/>
      <w:pPr>
        <w:ind w:left="727" w:hanging="293"/>
      </w:pPr>
      <w:rPr>
        <w:rFonts w:hint="default"/>
        <w:w w:val="110"/>
      </w:rPr>
    </w:lvl>
    <w:lvl w:ilvl="1" w:tplc="2690AD0E">
      <w:numFmt w:val="bullet"/>
      <w:lvlText w:val="•"/>
      <w:lvlJc w:val="left"/>
      <w:pPr>
        <w:ind w:left="1017" w:hanging="424"/>
      </w:pPr>
      <w:rPr>
        <w:rFonts w:ascii="Arial" w:eastAsia="Arial" w:hAnsi="Arial" w:cs="Arial" w:hint="default"/>
        <w:color w:val="070705"/>
        <w:w w:val="104"/>
        <w:sz w:val="19"/>
        <w:szCs w:val="19"/>
      </w:rPr>
    </w:lvl>
    <w:lvl w:ilvl="2" w:tplc="790404FE">
      <w:numFmt w:val="bullet"/>
      <w:lvlText w:val="•"/>
      <w:lvlJc w:val="left"/>
      <w:pPr>
        <w:ind w:left="2131" w:hanging="424"/>
      </w:pPr>
      <w:rPr>
        <w:rFonts w:hint="default"/>
      </w:rPr>
    </w:lvl>
    <w:lvl w:ilvl="3" w:tplc="CEC26CD2">
      <w:numFmt w:val="bullet"/>
      <w:lvlText w:val="•"/>
      <w:lvlJc w:val="left"/>
      <w:pPr>
        <w:ind w:left="3243" w:hanging="424"/>
      </w:pPr>
      <w:rPr>
        <w:rFonts w:hint="default"/>
      </w:rPr>
    </w:lvl>
    <w:lvl w:ilvl="4" w:tplc="22789CCE">
      <w:numFmt w:val="bullet"/>
      <w:lvlText w:val="•"/>
      <w:lvlJc w:val="left"/>
      <w:pPr>
        <w:ind w:left="4354" w:hanging="424"/>
      </w:pPr>
      <w:rPr>
        <w:rFonts w:hint="default"/>
      </w:rPr>
    </w:lvl>
    <w:lvl w:ilvl="5" w:tplc="2CFE7C16">
      <w:numFmt w:val="bullet"/>
      <w:lvlText w:val="•"/>
      <w:lvlJc w:val="left"/>
      <w:pPr>
        <w:ind w:left="5466" w:hanging="424"/>
      </w:pPr>
      <w:rPr>
        <w:rFonts w:hint="default"/>
      </w:rPr>
    </w:lvl>
    <w:lvl w:ilvl="6" w:tplc="EA0460D2">
      <w:numFmt w:val="bullet"/>
      <w:lvlText w:val="•"/>
      <w:lvlJc w:val="left"/>
      <w:pPr>
        <w:ind w:left="6577" w:hanging="424"/>
      </w:pPr>
      <w:rPr>
        <w:rFonts w:hint="default"/>
      </w:rPr>
    </w:lvl>
    <w:lvl w:ilvl="7" w:tplc="EAC2A92C">
      <w:numFmt w:val="bullet"/>
      <w:lvlText w:val="•"/>
      <w:lvlJc w:val="left"/>
      <w:pPr>
        <w:ind w:left="7689" w:hanging="424"/>
      </w:pPr>
      <w:rPr>
        <w:rFonts w:hint="default"/>
      </w:rPr>
    </w:lvl>
    <w:lvl w:ilvl="8" w:tplc="A9661BD2">
      <w:numFmt w:val="bullet"/>
      <w:lvlText w:val="•"/>
      <w:lvlJc w:val="left"/>
      <w:pPr>
        <w:ind w:left="8800" w:hanging="424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6360AF"/>
    <w:multiLevelType w:val="hybridMultilevel"/>
    <w:tmpl w:val="E0FA6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92600"/>
    <w:multiLevelType w:val="hybridMultilevel"/>
    <w:tmpl w:val="16C4CB10"/>
    <w:lvl w:ilvl="0" w:tplc="A49C7984">
      <w:numFmt w:val="bullet"/>
      <w:lvlText w:val="•"/>
      <w:lvlJc w:val="left"/>
      <w:pPr>
        <w:ind w:left="867" w:hanging="359"/>
      </w:pPr>
      <w:rPr>
        <w:rFonts w:ascii="Arial" w:eastAsia="Arial" w:hAnsi="Arial" w:cs="Arial" w:hint="default"/>
        <w:color w:val="080707"/>
        <w:w w:val="99"/>
        <w:sz w:val="19"/>
        <w:szCs w:val="19"/>
      </w:rPr>
    </w:lvl>
    <w:lvl w:ilvl="1" w:tplc="252093B0">
      <w:numFmt w:val="bullet"/>
      <w:lvlText w:val="•"/>
      <w:lvlJc w:val="left"/>
      <w:pPr>
        <w:ind w:left="1876" w:hanging="359"/>
      </w:pPr>
      <w:rPr>
        <w:rFonts w:hint="default"/>
      </w:rPr>
    </w:lvl>
    <w:lvl w:ilvl="2" w:tplc="3DA8E708">
      <w:numFmt w:val="bullet"/>
      <w:lvlText w:val="•"/>
      <w:lvlJc w:val="left"/>
      <w:pPr>
        <w:ind w:left="2892" w:hanging="359"/>
      </w:pPr>
      <w:rPr>
        <w:rFonts w:hint="default"/>
      </w:rPr>
    </w:lvl>
    <w:lvl w:ilvl="3" w:tplc="C5FCCB58">
      <w:numFmt w:val="bullet"/>
      <w:lvlText w:val="•"/>
      <w:lvlJc w:val="left"/>
      <w:pPr>
        <w:ind w:left="3909" w:hanging="359"/>
      </w:pPr>
      <w:rPr>
        <w:rFonts w:hint="default"/>
      </w:rPr>
    </w:lvl>
    <w:lvl w:ilvl="4" w:tplc="70C6B3FC">
      <w:numFmt w:val="bullet"/>
      <w:lvlText w:val="•"/>
      <w:lvlJc w:val="left"/>
      <w:pPr>
        <w:ind w:left="4925" w:hanging="359"/>
      </w:pPr>
      <w:rPr>
        <w:rFonts w:hint="default"/>
      </w:rPr>
    </w:lvl>
    <w:lvl w:ilvl="5" w:tplc="5374FE7C">
      <w:numFmt w:val="bullet"/>
      <w:lvlText w:val="•"/>
      <w:lvlJc w:val="left"/>
      <w:pPr>
        <w:ind w:left="5942" w:hanging="359"/>
      </w:pPr>
      <w:rPr>
        <w:rFonts w:hint="default"/>
      </w:rPr>
    </w:lvl>
    <w:lvl w:ilvl="6" w:tplc="7056F2B8">
      <w:numFmt w:val="bullet"/>
      <w:lvlText w:val="•"/>
      <w:lvlJc w:val="left"/>
      <w:pPr>
        <w:ind w:left="6958" w:hanging="359"/>
      </w:pPr>
      <w:rPr>
        <w:rFonts w:hint="default"/>
      </w:rPr>
    </w:lvl>
    <w:lvl w:ilvl="7" w:tplc="3B8CF99C">
      <w:numFmt w:val="bullet"/>
      <w:lvlText w:val="•"/>
      <w:lvlJc w:val="left"/>
      <w:pPr>
        <w:ind w:left="7974" w:hanging="359"/>
      </w:pPr>
      <w:rPr>
        <w:rFonts w:hint="default"/>
      </w:rPr>
    </w:lvl>
    <w:lvl w:ilvl="8" w:tplc="8DB26058">
      <w:numFmt w:val="bullet"/>
      <w:lvlText w:val="•"/>
      <w:lvlJc w:val="left"/>
      <w:pPr>
        <w:ind w:left="8991" w:hanging="359"/>
      </w:pPr>
      <w:rPr>
        <w:rFonts w:hint="default"/>
      </w:rPr>
    </w:lvl>
  </w:abstractNum>
  <w:abstractNum w:abstractNumId="17" w15:restartNumberingAfterBreak="0">
    <w:nsid w:val="2E9553E2"/>
    <w:multiLevelType w:val="hybridMultilevel"/>
    <w:tmpl w:val="F162DBEC"/>
    <w:lvl w:ilvl="0" w:tplc="04150011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 w15:restartNumberingAfterBreak="0">
    <w:nsid w:val="30D76E21"/>
    <w:multiLevelType w:val="hybridMultilevel"/>
    <w:tmpl w:val="632A9C5C"/>
    <w:lvl w:ilvl="0" w:tplc="10B8A848">
      <w:start w:val="1"/>
      <w:numFmt w:val="decimal"/>
      <w:lvlText w:val="%1."/>
      <w:lvlJc w:val="left"/>
      <w:pPr>
        <w:ind w:left="782" w:hanging="324"/>
      </w:pPr>
      <w:rPr>
        <w:rFonts w:hint="default"/>
        <w:spacing w:val="-1"/>
        <w:w w:val="97"/>
      </w:rPr>
    </w:lvl>
    <w:lvl w:ilvl="1" w:tplc="6DF02218">
      <w:start w:val="1"/>
      <w:numFmt w:val="lowerLetter"/>
      <w:lvlText w:val="%2)"/>
      <w:lvlJc w:val="left"/>
      <w:pPr>
        <w:ind w:left="1139" w:hanging="274"/>
      </w:pPr>
      <w:rPr>
        <w:rFonts w:ascii="Arial" w:eastAsia="Arial" w:hAnsi="Arial" w:cs="Arial" w:hint="default"/>
        <w:color w:val="080808"/>
        <w:spacing w:val="-1"/>
        <w:w w:val="97"/>
        <w:sz w:val="19"/>
        <w:szCs w:val="19"/>
      </w:rPr>
    </w:lvl>
    <w:lvl w:ilvl="2" w:tplc="432E9FC0">
      <w:numFmt w:val="bullet"/>
      <w:lvlText w:val="•"/>
      <w:lvlJc w:val="left"/>
      <w:pPr>
        <w:ind w:left="1160" w:hanging="274"/>
      </w:pPr>
      <w:rPr>
        <w:rFonts w:hint="default"/>
      </w:rPr>
    </w:lvl>
    <w:lvl w:ilvl="3" w:tplc="2DCC5BDE">
      <w:numFmt w:val="bullet"/>
      <w:lvlText w:val="•"/>
      <w:lvlJc w:val="left"/>
      <w:pPr>
        <w:ind w:left="2393" w:hanging="274"/>
      </w:pPr>
      <w:rPr>
        <w:rFonts w:hint="default"/>
      </w:rPr>
    </w:lvl>
    <w:lvl w:ilvl="4" w:tplc="B49E9DDA">
      <w:numFmt w:val="bullet"/>
      <w:lvlText w:val="•"/>
      <w:lvlJc w:val="left"/>
      <w:pPr>
        <w:ind w:left="3626" w:hanging="274"/>
      </w:pPr>
      <w:rPr>
        <w:rFonts w:hint="default"/>
      </w:rPr>
    </w:lvl>
    <w:lvl w:ilvl="5" w:tplc="37B44CA8">
      <w:numFmt w:val="bullet"/>
      <w:lvlText w:val="•"/>
      <w:lvlJc w:val="left"/>
      <w:pPr>
        <w:ind w:left="4859" w:hanging="274"/>
      </w:pPr>
      <w:rPr>
        <w:rFonts w:hint="default"/>
      </w:rPr>
    </w:lvl>
    <w:lvl w:ilvl="6" w:tplc="16BCB148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9518510A">
      <w:numFmt w:val="bullet"/>
      <w:lvlText w:val="•"/>
      <w:lvlJc w:val="left"/>
      <w:pPr>
        <w:ind w:left="7325" w:hanging="274"/>
      </w:pPr>
      <w:rPr>
        <w:rFonts w:hint="default"/>
      </w:rPr>
    </w:lvl>
    <w:lvl w:ilvl="8" w:tplc="71484B68">
      <w:numFmt w:val="bullet"/>
      <w:lvlText w:val="•"/>
      <w:lvlJc w:val="left"/>
      <w:pPr>
        <w:ind w:left="8558" w:hanging="274"/>
      </w:pPr>
      <w:rPr>
        <w:rFonts w:hint="default"/>
      </w:rPr>
    </w:lvl>
  </w:abstractNum>
  <w:abstractNum w:abstractNumId="19" w15:restartNumberingAfterBreak="0">
    <w:nsid w:val="32227634"/>
    <w:multiLevelType w:val="hybridMultilevel"/>
    <w:tmpl w:val="0678932A"/>
    <w:lvl w:ilvl="0" w:tplc="3736940A">
      <w:numFmt w:val="bullet"/>
      <w:lvlText w:val="•"/>
      <w:lvlJc w:val="left"/>
      <w:pPr>
        <w:ind w:left="853" w:hanging="361"/>
      </w:pPr>
      <w:rPr>
        <w:rFonts w:ascii="Arial" w:eastAsia="Arial" w:hAnsi="Arial" w:cs="Arial" w:hint="default"/>
        <w:color w:val="080707"/>
        <w:w w:val="104"/>
        <w:sz w:val="19"/>
        <w:szCs w:val="19"/>
      </w:rPr>
    </w:lvl>
    <w:lvl w:ilvl="1" w:tplc="D2EA1084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1B8E7030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2E2A558">
      <w:numFmt w:val="bullet"/>
      <w:lvlText w:val="•"/>
      <w:lvlJc w:val="left"/>
      <w:pPr>
        <w:ind w:left="3909" w:hanging="361"/>
      </w:pPr>
      <w:rPr>
        <w:rFonts w:hint="default"/>
      </w:rPr>
    </w:lvl>
    <w:lvl w:ilvl="4" w:tplc="C216765E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71787E9A">
      <w:numFmt w:val="bullet"/>
      <w:lvlText w:val="•"/>
      <w:lvlJc w:val="left"/>
      <w:pPr>
        <w:ind w:left="5942" w:hanging="361"/>
      </w:pPr>
      <w:rPr>
        <w:rFonts w:hint="default"/>
      </w:rPr>
    </w:lvl>
    <w:lvl w:ilvl="6" w:tplc="368E2D52">
      <w:numFmt w:val="bullet"/>
      <w:lvlText w:val="•"/>
      <w:lvlJc w:val="left"/>
      <w:pPr>
        <w:ind w:left="6958" w:hanging="361"/>
      </w:pPr>
      <w:rPr>
        <w:rFonts w:hint="default"/>
      </w:rPr>
    </w:lvl>
    <w:lvl w:ilvl="7" w:tplc="284EC51E"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8C9EF796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B90792"/>
    <w:multiLevelType w:val="hybridMultilevel"/>
    <w:tmpl w:val="06F2EF6E"/>
    <w:lvl w:ilvl="0" w:tplc="DA86C8E4">
      <w:start w:val="1"/>
      <w:numFmt w:val="decimal"/>
      <w:lvlText w:val="%1."/>
      <w:lvlJc w:val="left"/>
      <w:pPr>
        <w:ind w:left="694" w:hanging="360"/>
      </w:pPr>
      <w:rPr>
        <w:rFonts w:hint="default"/>
        <w:b w:val="0"/>
        <w:bCs/>
        <w:strike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2" w15:restartNumberingAfterBreak="0">
    <w:nsid w:val="35DF78F5"/>
    <w:multiLevelType w:val="hybridMultilevel"/>
    <w:tmpl w:val="6898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46AE1"/>
    <w:multiLevelType w:val="hybridMultilevel"/>
    <w:tmpl w:val="1D70C8C8"/>
    <w:lvl w:ilvl="0" w:tplc="15688158">
      <w:start w:val="8"/>
      <w:numFmt w:val="bullet"/>
      <w:lvlText w:val="-"/>
      <w:lvlJc w:val="left"/>
      <w:pPr>
        <w:ind w:left="1054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4" w15:restartNumberingAfterBreak="0">
    <w:nsid w:val="42AA2DA4"/>
    <w:multiLevelType w:val="hybridMultilevel"/>
    <w:tmpl w:val="5C42D0D8"/>
    <w:lvl w:ilvl="0" w:tplc="04150001">
      <w:start w:val="1"/>
      <w:numFmt w:val="bullet"/>
      <w:lvlText w:val=""/>
      <w:lvlJc w:val="left"/>
      <w:pPr>
        <w:ind w:left="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5" w15:restartNumberingAfterBreak="0">
    <w:nsid w:val="433B7858"/>
    <w:multiLevelType w:val="hybridMultilevel"/>
    <w:tmpl w:val="4ABA4B26"/>
    <w:lvl w:ilvl="0" w:tplc="04150017">
      <w:start w:val="1"/>
      <w:numFmt w:val="lowerLetter"/>
      <w:lvlText w:val="%1)"/>
      <w:lvlJc w:val="left"/>
      <w:pPr>
        <w:ind w:left="3251" w:hanging="360"/>
      </w:pPr>
    </w:lvl>
    <w:lvl w:ilvl="1" w:tplc="04150019" w:tentative="1">
      <w:start w:val="1"/>
      <w:numFmt w:val="lowerLetter"/>
      <w:lvlText w:val="%2."/>
      <w:lvlJc w:val="left"/>
      <w:pPr>
        <w:ind w:left="3971" w:hanging="360"/>
      </w:pPr>
    </w:lvl>
    <w:lvl w:ilvl="2" w:tplc="0415001B" w:tentative="1">
      <w:start w:val="1"/>
      <w:numFmt w:val="lowerRoman"/>
      <w:lvlText w:val="%3."/>
      <w:lvlJc w:val="right"/>
      <w:pPr>
        <w:ind w:left="4691" w:hanging="180"/>
      </w:pPr>
    </w:lvl>
    <w:lvl w:ilvl="3" w:tplc="0415000F" w:tentative="1">
      <w:start w:val="1"/>
      <w:numFmt w:val="decimal"/>
      <w:lvlText w:val="%4."/>
      <w:lvlJc w:val="left"/>
      <w:pPr>
        <w:ind w:left="5411" w:hanging="360"/>
      </w:pPr>
    </w:lvl>
    <w:lvl w:ilvl="4" w:tplc="04150019" w:tentative="1">
      <w:start w:val="1"/>
      <w:numFmt w:val="lowerLetter"/>
      <w:lvlText w:val="%5."/>
      <w:lvlJc w:val="left"/>
      <w:pPr>
        <w:ind w:left="6131" w:hanging="360"/>
      </w:pPr>
    </w:lvl>
    <w:lvl w:ilvl="5" w:tplc="0415001B" w:tentative="1">
      <w:start w:val="1"/>
      <w:numFmt w:val="lowerRoman"/>
      <w:lvlText w:val="%6."/>
      <w:lvlJc w:val="right"/>
      <w:pPr>
        <w:ind w:left="6851" w:hanging="180"/>
      </w:pPr>
    </w:lvl>
    <w:lvl w:ilvl="6" w:tplc="0415000F" w:tentative="1">
      <w:start w:val="1"/>
      <w:numFmt w:val="decimal"/>
      <w:lvlText w:val="%7."/>
      <w:lvlJc w:val="left"/>
      <w:pPr>
        <w:ind w:left="7571" w:hanging="360"/>
      </w:pPr>
    </w:lvl>
    <w:lvl w:ilvl="7" w:tplc="04150019" w:tentative="1">
      <w:start w:val="1"/>
      <w:numFmt w:val="lowerLetter"/>
      <w:lvlText w:val="%8."/>
      <w:lvlJc w:val="left"/>
      <w:pPr>
        <w:ind w:left="8291" w:hanging="360"/>
      </w:pPr>
    </w:lvl>
    <w:lvl w:ilvl="8" w:tplc="0415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6621A"/>
    <w:multiLevelType w:val="hybridMultilevel"/>
    <w:tmpl w:val="C7DE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89F"/>
    <w:multiLevelType w:val="multilevel"/>
    <w:tmpl w:val="EB4A03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6079A"/>
    <w:multiLevelType w:val="multilevel"/>
    <w:tmpl w:val="862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D73AA"/>
    <w:multiLevelType w:val="hybridMultilevel"/>
    <w:tmpl w:val="32D4474E"/>
    <w:lvl w:ilvl="0" w:tplc="E4FAF3D4">
      <w:start w:val="4"/>
      <w:numFmt w:val="upperRoman"/>
      <w:lvlText w:val="%1."/>
      <w:lvlJc w:val="left"/>
      <w:pPr>
        <w:ind w:left="703" w:hanging="464"/>
        <w:jc w:val="right"/>
      </w:pPr>
      <w:rPr>
        <w:rFonts w:hint="default"/>
        <w:b/>
        <w:bCs/>
        <w:spacing w:val="-1"/>
        <w:w w:val="108"/>
      </w:rPr>
    </w:lvl>
    <w:lvl w:ilvl="1" w:tplc="A2EA80BC">
      <w:numFmt w:val="bullet"/>
      <w:lvlText w:val="-"/>
      <w:lvlJc w:val="left"/>
      <w:pPr>
        <w:ind w:left="850" w:hanging="358"/>
      </w:pPr>
      <w:rPr>
        <w:rFonts w:hint="default"/>
        <w:w w:val="104"/>
      </w:rPr>
    </w:lvl>
    <w:lvl w:ilvl="2" w:tplc="12BCF384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99083E9A">
      <w:numFmt w:val="bullet"/>
      <w:lvlText w:val="•"/>
      <w:lvlJc w:val="left"/>
      <w:pPr>
        <w:ind w:left="3118" w:hanging="358"/>
      </w:pPr>
      <w:rPr>
        <w:rFonts w:hint="default"/>
      </w:rPr>
    </w:lvl>
    <w:lvl w:ilvl="4" w:tplc="FB22D2EE">
      <w:numFmt w:val="bullet"/>
      <w:lvlText w:val="•"/>
      <w:lvlJc w:val="left"/>
      <w:pPr>
        <w:ind w:left="4248" w:hanging="358"/>
      </w:pPr>
      <w:rPr>
        <w:rFonts w:hint="default"/>
      </w:rPr>
    </w:lvl>
    <w:lvl w:ilvl="5" w:tplc="99DCFC26"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456A974">
      <w:numFmt w:val="bullet"/>
      <w:lvlText w:val="•"/>
      <w:lvlJc w:val="left"/>
      <w:pPr>
        <w:ind w:left="6506" w:hanging="358"/>
      </w:pPr>
      <w:rPr>
        <w:rFonts w:hint="default"/>
      </w:rPr>
    </w:lvl>
    <w:lvl w:ilvl="7" w:tplc="6A1E916E">
      <w:numFmt w:val="bullet"/>
      <w:lvlText w:val="•"/>
      <w:lvlJc w:val="left"/>
      <w:pPr>
        <w:ind w:left="7636" w:hanging="358"/>
      </w:pPr>
      <w:rPr>
        <w:rFonts w:hint="default"/>
      </w:rPr>
    </w:lvl>
    <w:lvl w:ilvl="8" w:tplc="BDA28CB8">
      <w:numFmt w:val="bullet"/>
      <w:lvlText w:val="•"/>
      <w:lvlJc w:val="left"/>
      <w:pPr>
        <w:ind w:left="8765" w:hanging="358"/>
      </w:pPr>
      <w:rPr>
        <w:rFonts w:hint="default"/>
      </w:rPr>
    </w:lvl>
  </w:abstractNum>
  <w:abstractNum w:abstractNumId="31" w15:restartNumberingAfterBreak="0">
    <w:nsid w:val="633B2871"/>
    <w:multiLevelType w:val="hybridMultilevel"/>
    <w:tmpl w:val="8BDC146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25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2" w15:restartNumberingAfterBreak="0">
    <w:nsid w:val="641952EA"/>
    <w:multiLevelType w:val="multilevel"/>
    <w:tmpl w:val="4CE66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F7610"/>
    <w:multiLevelType w:val="hybridMultilevel"/>
    <w:tmpl w:val="751E8AC0"/>
    <w:lvl w:ilvl="0" w:tplc="20CA6FEE">
      <w:start w:val="1"/>
      <w:numFmt w:val="decimal"/>
      <w:lvlText w:val="%1)"/>
      <w:lvlJc w:val="left"/>
      <w:pPr>
        <w:ind w:left="731" w:hanging="360"/>
      </w:pPr>
      <w:rPr>
        <w:rFonts w:ascii="Arial" w:hAnsi="Arial" w:cs="Arial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669E0222"/>
    <w:multiLevelType w:val="hybridMultilevel"/>
    <w:tmpl w:val="47B448C2"/>
    <w:lvl w:ilvl="0" w:tplc="0A3C1D00">
      <w:start w:val="1"/>
      <w:numFmt w:val="decimal"/>
      <w:lvlText w:val="%1."/>
      <w:lvlJc w:val="left"/>
      <w:pPr>
        <w:ind w:left="720" w:hanging="360"/>
      </w:pPr>
      <w:rPr>
        <w:rFonts w:hint="default"/>
        <w:color w:val="070705"/>
        <w:w w:val="105"/>
      </w:rPr>
    </w:lvl>
    <w:lvl w:ilvl="1" w:tplc="AF98D736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3269D"/>
    <w:multiLevelType w:val="hybridMultilevel"/>
    <w:tmpl w:val="1ED89764"/>
    <w:lvl w:ilvl="0" w:tplc="645A5A16">
      <w:start w:val="1"/>
      <w:numFmt w:val="decimal"/>
      <w:lvlText w:val="%1."/>
      <w:lvlJc w:val="left"/>
      <w:pPr>
        <w:ind w:left="6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6" w15:restartNumberingAfterBreak="0">
    <w:nsid w:val="718F43EC"/>
    <w:multiLevelType w:val="hybridMultilevel"/>
    <w:tmpl w:val="E3EC4FDE"/>
    <w:lvl w:ilvl="0" w:tplc="6D2E2082">
      <w:numFmt w:val="bullet"/>
      <w:lvlText w:val="•"/>
      <w:lvlJc w:val="left"/>
      <w:pPr>
        <w:ind w:left="745" w:hanging="279"/>
      </w:pPr>
      <w:rPr>
        <w:rFonts w:ascii="Arial" w:eastAsia="Arial" w:hAnsi="Arial" w:cs="Arial" w:hint="default"/>
        <w:color w:val="070705"/>
        <w:w w:val="93"/>
        <w:sz w:val="19"/>
        <w:szCs w:val="19"/>
      </w:rPr>
    </w:lvl>
    <w:lvl w:ilvl="1" w:tplc="8F9841F8">
      <w:numFmt w:val="bullet"/>
      <w:lvlText w:val="•"/>
      <w:lvlJc w:val="left"/>
      <w:pPr>
        <w:ind w:left="1768" w:hanging="279"/>
      </w:pPr>
      <w:rPr>
        <w:rFonts w:hint="default"/>
      </w:rPr>
    </w:lvl>
    <w:lvl w:ilvl="2" w:tplc="178A8D56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B60C57AE">
      <w:numFmt w:val="bullet"/>
      <w:lvlText w:val="•"/>
      <w:lvlJc w:val="left"/>
      <w:pPr>
        <w:ind w:left="3825" w:hanging="279"/>
      </w:pPr>
      <w:rPr>
        <w:rFonts w:hint="default"/>
      </w:rPr>
    </w:lvl>
    <w:lvl w:ilvl="4" w:tplc="0840CFC6">
      <w:numFmt w:val="bullet"/>
      <w:lvlText w:val="•"/>
      <w:lvlJc w:val="left"/>
      <w:pPr>
        <w:ind w:left="4853" w:hanging="279"/>
      </w:pPr>
      <w:rPr>
        <w:rFonts w:hint="default"/>
      </w:rPr>
    </w:lvl>
    <w:lvl w:ilvl="5" w:tplc="837E1D18">
      <w:numFmt w:val="bullet"/>
      <w:lvlText w:val="•"/>
      <w:lvlJc w:val="left"/>
      <w:pPr>
        <w:ind w:left="5882" w:hanging="279"/>
      </w:pPr>
      <w:rPr>
        <w:rFonts w:hint="default"/>
      </w:rPr>
    </w:lvl>
    <w:lvl w:ilvl="6" w:tplc="A74453AE">
      <w:numFmt w:val="bullet"/>
      <w:lvlText w:val="•"/>
      <w:lvlJc w:val="left"/>
      <w:pPr>
        <w:ind w:left="6910" w:hanging="279"/>
      </w:pPr>
      <w:rPr>
        <w:rFonts w:hint="default"/>
      </w:rPr>
    </w:lvl>
    <w:lvl w:ilvl="7" w:tplc="BBD6A5CC">
      <w:numFmt w:val="bullet"/>
      <w:lvlText w:val="•"/>
      <w:lvlJc w:val="left"/>
      <w:pPr>
        <w:ind w:left="7938" w:hanging="279"/>
      </w:pPr>
      <w:rPr>
        <w:rFonts w:hint="default"/>
      </w:rPr>
    </w:lvl>
    <w:lvl w:ilvl="8" w:tplc="12FA7AA8">
      <w:numFmt w:val="bullet"/>
      <w:lvlText w:val="•"/>
      <w:lvlJc w:val="left"/>
      <w:pPr>
        <w:ind w:left="8967" w:hanging="279"/>
      </w:pPr>
      <w:rPr>
        <w:rFonts w:hint="default"/>
      </w:rPr>
    </w:lvl>
  </w:abstractNum>
  <w:abstractNum w:abstractNumId="37" w15:restartNumberingAfterBreak="0">
    <w:nsid w:val="78EF2F9A"/>
    <w:multiLevelType w:val="hybridMultilevel"/>
    <w:tmpl w:val="D9F41962"/>
    <w:lvl w:ilvl="0" w:tplc="40846164">
      <w:start w:val="1"/>
      <w:numFmt w:val="decimal"/>
      <w:lvlText w:val="%1)"/>
      <w:lvlJc w:val="left"/>
      <w:pPr>
        <w:ind w:left="858" w:hanging="424"/>
      </w:pPr>
      <w:rPr>
        <w:rFonts w:ascii="Arial" w:eastAsia="Arial" w:hAnsi="Arial" w:cs="Arial" w:hint="default"/>
        <w:color w:val="0A0A0A"/>
        <w:spacing w:val="-1"/>
        <w:w w:val="103"/>
        <w:sz w:val="19"/>
        <w:szCs w:val="19"/>
      </w:rPr>
    </w:lvl>
    <w:lvl w:ilvl="1" w:tplc="D4FA12DC">
      <w:start w:val="1"/>
      <w:numFmt w:val="decimal"/>
      <w:lvlText w:val="%2."/>
      <w:lvlJc w:val="left"/>
      <w:pPr>
        <w:ind w:left="1111" w:hanging="358"/>
      </w:pPr>
      <w:rPr>
        <w:rFonts w:ascii="Arial" w:eastAsia="Arial" w:hAnsi="Arial" w:cs="Arial" w:hint="default"/>
        <w:color w:val="070707"/>
        <w:spacing w:val="-1"/>
        <w:w w:val="109"/>
        <w:sz w:val="19"/>
        <w:szCs w:val="19"/>
      </w:rPr>
    </w:lvl>
    <w:lvl w:ilvl="2" w:tplc="EB9C7C06">
      <w:numFmt w:val="bullet"/>
      <w:lvlText w:val="•"/>
      <w:lvlJc w:val="left"/>
      <w:pPr>
        <w:ind w:left="2220" w:hanging="358"/>
      </w:pPr>
      <w:rPr>
        <w:rFonts w:hint="default"/>
      </w:rPr>
    </w:lvl>
    <w:lvl w:ilvl="3" w:tplc="8F843710">
      <w:numFmt w:val="bullet"/>
      <w:lvlText w:val="•"/>
      <w:lvlJc w:val="left"/>
      <w:pPr>
        <w:ind w:left="3320" w:hanging="358"/>
      </w:pPr>
      <w:rPr>
        <w:rFonts w:hint="default"/>
      </w:rPr>
    </w:lvl>
    <w:lvl w:ilvl="4" w:tplc="CF5C9818">
      <w:numFmt w:val="bullet"/>
      <w:lvlText w:val="•"/>
      <w:lvlJc w:val="left"/>
      <w:pPr>
        <w:ind w:left="4421" w:hanging="358"/>
      </w:pPr>
      <w:rPr>
        <w:rFonts w:hint="default"/>
      </w:rPr>
    </w:lvl>
    <w:lvl w:ilvl="5" w:tplc="4142046A">
      <w:numFmt w:val="bullet"/>
      <w:lvlText w:val="•"/>
      <w:lvlJc w:val="left"/>
      <w:pPr>
        <w:ind w:left="5521" w:hanging="358"/>
      </w:pPr>
      <w:rPr>
        <w:rFonts w:hint="default"/>
      </w:rPr>
    </w:lvl>
    <w:lvl w:ilvl="6" w:tplc="D3CE2FAC">
      <w:numFmt w:val="bullet"/>
      <w:lvlText w:val="•"/>
      <w:lvlJc w:val="left"/>
      <w:pPr>
        <w:ind w:left="6622" w:hanging="358"/>
      </w:pPr>
      <w:rPr>
        <w:rFonts w:hint="default"/>
      </w:rPr>
    </w:lvl>
    <w:lvl w:ilvl="7" w:tplc="23D85D02">
      <w:numFmt w:val="bullet"/>
      <w:lvlText w:val="•"/>
      <w:lvlJc w:val="left"/>
      <w:pPr>
        <w:ind w:left="7722" w:hanging="358"/>
      </w:pPr>
      <w:rPr>
        <w:rFonts w:hint="default"/>
      </w:rPr>
    </w:lvl>
    <w:lvl w:ilvl="8" w:tplc="B2982454">
      <w:numFmt w:val="bullet"/>
      <w:lvlText w:val="•"/>
      <w:lvlJc w:val="left"/>
      <w:pPr>
        <w:ind w:left="8823" w:hanging="358"/>
      </w:pPr>
      <w:rPr>
        <w:rFonts w:hint="default"/>
      </w:rPr>
    </w:lvl>
  </w:abstractNum>
  <w:abstractNum w:abstractNumId="38" w15:restartNumberingAfterBreak="0">
    <w:nsid w:val="79C004C1"/>
    <w:multiLevelType w:val="hybridMultilevel"/>
    <w:tmpl w:val="C658B856"/>
    <w:lvl w:ilvl="0" w:tplc="15688158">
      <w:start w:val="8"/>
      <w:numFmt w:val="bullet"/>
      <w:lvlText w:val="-"/>
      <w:lvlJc w:val="left"/>
      <w:pPr>
        <w:ind w:left="1147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9" w15:restartNumberingAfterBreak="0">
    <w:nsid w:val="7BF71710"/>
    <w:multiLevelType w:val="hybridMultilevel"/>
    <w:tmpl w:val="F2321AFA"/>
    <w:lvl w:ilvl="0" w:tplc="687261DC">
      <w:start w:val="1"/>
      <w:numFmt w:val="decimal"/>
      <w:lvlText w:val="%1)"/>
      <w:lvlJc w:val="left"/>
      <w:pPr>
        <w:ind w:left="702" w:hanging="287"/>
      </w:pPr>
      <w:rPr>
        <w:rFonts w:ascii="Arial" w:eastAsia="Arial" w:hAnsi="Arial" w:cs="Arial" w:hint="default"/>
        <w:color w:val="080707"/>
        <w:spacing w:val="-1"/>
        <w:w w:val="103"/>
        <w:sz w:val="19"/>
        <w:szCs w:val="19"/>
      </w:rPr>
    </w:lvl>
    <w:lvl w:ilvl="1" w:tplc="9208C5CC">
      <w:numFmt w:val="bullet"/>
      <w:lvlText w:val="•"/>
      <w:lvlJc w:val="left"/>
      <w:pPr>
        <w:ind w:left="1732" w:hanging="287"/>
      </w:pPr>
      <w:rPr>
        <w:rFonts w:hint="default"/>
      </w:rPr>
    </w:lvl>
    <w:lvl w:ilvl="2" w:tplc="D466C3EC">
      <w:numFmt w:val="bullet"/>
      <w:lvlText w:val="•"/>
      <w:lvlJc w:val="left"/>
      <w:pPr>
        <w:ind w:left="2764" w:hanging="287"/>
      </w:pPr>
      <w:rPr>
        <w:rFonts w:hint="default"/>
      </w:rPr>
    </w:lvl>
    <w:lvl w:ilvl="3" w:tplc="C3F4FC3E">
      <w:numFmt w:val="bullet"/>
      <w:lvlText w:val="•"/>
      <w:lvlJc w:val="left"/>
      <w:pPr>
        <w:ind w:left="3797" w:hanging="287"/>
      </w:pPr>
      <w:rPr>
        <w:rFonts w:hint="default"/>
      </w:rPr>
    </w:lvl>
    <w:lvl w:ilvl="4" w:tplc="71007066">
      <w:numFmt w:val="bullet"/>
      <w:lvlText w:val="•"/>
      <w:lvlJc w:val="left"/>
      <w:pPr>
        <w:ind w:left="4829" w:hanging="287"/>
      </w:pPr>
      <w:rPr>
        <w:rFonts w:hint="default"/>
      </w:rPr>
    </w:lvl>
    <w:lvl w:ilvl="5" w:tplc="7C5A0FC4">
      <w:numFmt w:val="bullet"/>
      <w:lvlText w:val="•"/>
      <w:lvlJc w:val="left"/>
      <w:pPr>
        <w:ind w:left="5862" w:hanging="287"/>
      </w:pPr>
      <w:rPr>
        <w:rFonts w:hint="default"/>
      </w:rPr>
    </w:lvl>
    <w:lvl w:ilvl="6" w:tplc="23AAB604">
      <w:numFmt w:val="bullet"/>
      <w:lvlText w:val="•"/>
      <w:lvlJc w:val="left"/>
      <w:pPr>
        <w:ind w:left="6894" w:hanging="287"/>
      </w:pPr>
      <w:rPr>
        <w:rFonts w:hint="default"/>
      </w:rPr>
    </w:lvl>
    <w:lvl w:ilvl="7" w:tplc="4F1AFF2C">
      <w:numFmt w:val="bullet"/>
      <w:lvlText w:val="•"/>
      <w:lvlJc w:val="left"/>
      <w:pPr>
        <w:ind w:left="7926" w:hanging="287"/>
      </w:pPr>
      <w:rPr>
        <w:rFonts w:hint="default"/>
      </w:rPr>
    </w:lvl>
    <w:lvl w:ilvl="8" w:tplc="D9E83B8C">
      <w:numFmt w:val="bullet"/>
      <w:lvlText w:val="•"/>
      <w:lvlJc w:val="left"/>
      <w:pPr>
        <w:ind w:left="8959" w:hanging="28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6"/>
  </w:num>
  <w:num w:numId="5">
    <w:abstractNumId w:val="19"/>
  </w:num>
  <w:num w:numId="6">
    <w:abstractNumId w:val="39"/>
  </w:num>
  <w:num w:numId="7">
    <w:abstractNumId w:val="36"/>
  </w:num>
  <w:num w:numId="8">
    <w:abstractNumId w:val="10"/>
  </w:num>
  <w:num w:numId="9">
    <w:abstractNumId w:val="12"/>
  </w:num>
  <w:num w:numId="10">
    <w:abstractNumId w:val="30"/>
  </w:num>
  <w:num w:numId="11">
    <w:abstractNumId w:val="37"/>
  </w:num>
  <w:num w:numId="12">
    <w:abstractNumId w:val="3"/>
  </w:num>
  <w:num w:numId="13">
    <w:abstractNumId w:val="22"/>
  </w:num>
  <w:num w:numId="14">
    <w:abstractNumId w:val="26"/>
  </w:num>
  <w:num w:numId="15">
    <w:abstractNumId w:val="15"/>
  </w:num>
  <w:num w:numId="16">
    <w:abstractNumId w:val="13"/>
  </w:num>
  <w:num w:numId="17">
    <w:abstractNumId w:val="20"/>
  </w:num>
  <w:num w:numId="18">
    <w:abstractNumId w:val="13"/>
  </w:num>
  <w:num w:numId="19">
    <w:abstractNumId w:val="14"/>
  </w:num>
  <w:num w:numId="20">
    <w:abstractNumId w:val="34"/>
  </w:num>
  <w:num w:numId="21">
    <w:abstractNumId w:val="0"/>
  </w:num>
  <w:num w:numId="22">
    <w:abstractNumId w:val="1"/>
  </w:num>
  <w:num w:numId="23">
    <w:abstractNumId w:val="2"/>
  </w:num>
  <w:num w:numId="24">
    <w:abstractNumId w:val="35"/>
  </w:num>
  <w:num w:numId="25">
    <w:abstractNumId w:val="5"/>
  </w:num>
  <w:num w:numId="26">
    <w:abstractNumId w:val="21"/>
  </w:num>
  <w:num w:numId="27">
    <w:abstractNumId w:val="27"/>
  </w:num>
  <w:num w:numId="28">
    <w:abstractNumId w:val="33"/>
  </w:num>
  <w:num w:numId="29">
    <w:abstractNumId w:val="17"/>
  </w:num>
  <w:num w:numId="30">
    <w:abstractNumId w:val="31"/>
  </w:num>
  <w:num w:numId="31">
    <w:abstractNumId w:val="28"/>
  </w:num>
  <w:num w:numId="32">
    <w:abstractNumId w:val="32"/>
  </w:num>
  <w:num w:numId="33">
    <w:abstractNumId w:val="29"/>
  </w:num>
  <w:num w:numId="34">
    <w:abstractNumId w:val="7"/>
  </w:num>
  <w:num w:numId="35">
    <w:abstractNumId w:val="11"/>
  </w:num>
  <w:num w:numId="36">
    <w:abstractNumId w:val="24"/>
  </w:num>
  <w:num w:numId="37">
    <w:abstractNumId w:val="9"/>
  </w:num>
  <w:num w:numId="38">
    <w:abstractNumId w:val="38"/>
  </w:num>
  <w:num w:numId="39">
    <w:abstractNumId w:val="23"/>
  </w:num>
  <w:num w:numId="40">
    <w:abstractNumId w:val="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0028BF"/>
    <w:rsid w:val="00004DFD"/>
    <w:rsid w:val="0000563F"/>
    <w:rsid w:val="00007B5A"/>
    <w:rsid w:val="00020DDC"/>
    <w:rsid w:val="00030B05"/>
    <w:rsid w:val="000379DF"/>
    <w:rsid w:val="000638D6"/>
    <w:rsid w:val="0006609B"/>
    <w:rsid w:val="000917D4"/>
    <w:rsid w:val="000B590E"/>
    <w:rsid w:val="000B639A"/>
    <w:rsid w:val="000B7D4A"/>
    <w:rsid w:val="000C3F20"/>
    <w:rsid w:val="001002DC"/>
    <w:rsid w:val="001049C8"/>
    <w:rsid w:val="0013456E"/>
    <w:rsid w:val="00137143"/>
    <w:rsid w:val="00152534"/>
    <w:rsid w:val="001532F8"/>
    <w:rsid w:val="0015681C"/>
    <w:rsid w:val="001912C1"/>
    <w:rsid w:val="00194D1A"/>
    <w:rsid w:val="001B1D11"/>
    <w:rsid w:val="001B4312"/>
    <w:rsid w:val="001C2D09"/>
    <w:rsid w:val="001C76A1"/>
    <w:rsid w:val="001D0C00"/>
    <w:rsid w:val="001D1775"/>
    <w:rsid w:val="001D501B"/>
    <w:rsid w:val="001E042B"/>
    <w:rsid w:val="00200C45"/>
    <w:rsid w:val="00201D39"/>
    <w:rsid w:val="002070DE"/>
    <w:rsid w:val="00215332"/>
    <w:rsid w:val="00234332"/>
    <w:rsid w:val="002477A3"/>
    <w:rsid w:val="00277E68"/>
    <w:rsid w:val="00281B26"/>
    <w:rsid w:val="00282FA8"/>
    <w:rsid w:val="002B4A3F"/>
    <w:rsid w:val="002B5C46"/>
    <w:rsid w:val="002D35C6"/>
    <w:rsid w:val="002E024A"/>
    <w:rsid w:val="00316D3A"/>
    <w:rsid w:val="003267D9"/>
    <w:rsid w:val="00341178"/>
    <w:rsid w:val="003657AE"/>
    <w:rsid w:val="0038537C"/>
    <w:rsid w:val="0038727D"/>
    <w:rsid w:val="003931B3"/>
    <w:rsid w:val="003A01BB"/>
    <w:rsid w:val="003A6CB1"/>
    <w:rsid w:val="003E36E0"/>
    <w:rsid w:val="003F3351"/>
    <w:rsid w:val="0042103D"/>
    <w:rsid w:val="004315F3"/>
    <w:rsid w:val="00431A45"/>
    <w:rsid w:val="00435E2C"/>
    <w:rsid w:val="00436AC9"/>
    <w:rsid w:val="004455C5"/>
    <w:rsid w:val="00447280"/>
    <w:rsid w:val="0045483D"/>
    <w:rsid w:val="004568E2"/>
    <w:rsid w:val="00457B64"/>
    <w:rsid w:val="00463C59"/>
    <w:rsid w:val="00465B46"/>
    <w:rsid w:val="00480E70"/>
    <w:rsid w:val="0048656A"/>
    <w:rsid w:val="0049194C"/>
    <w:rsid w:val="004A323F"/>
    <w:rsid w:val="004B41AF"/>
    <w:rsid w:val="004C6EE8"/>
    <w:rsid w:val="004D55AC"/>
    <w:rsid w:val="004E0DA7"/>
    <w:rsid w:val="004E406D"/>
    <w:rsid w:val="004E41C1"/>
    <w:rsid w:val="004E6740"/>
    <w:rsid w:val="004F2153"/>
    <w:rsid w:val="004F3DBF"/>
    <w:rsid w:val="005362C8"/>
    <w:rsid w:val="00547D65"/>
    <w:rsid w:val="0055401F"/>
    <w:rsid w:val="0057031F"/>
    <w:rsid w:val="005857A2"/>
    <w:rsid w:val="005873E6"/>
    <w:rsid w:val="00596469"/>
    <w:rsid w:val="005B73F7"/>
    <w:rsid w:val="005C44B3"/>
    <w:rsid w:val="005C5E28"/>
    <w:rsid w:val="005C629A"/>
    <w:rsid w:val="005C7896"/>
    <w:rsid w:val="006010AB"/>
    <w:rsid w:val="00627D14"/>
    <w:rsid w:val="006309AD"/>
    <w:rsid w:val="00634B53"/>
    <w:rsid w:val="00642856"/>
    <w:rsid w:val="00645533"/>
    <w:rsid w:val="00646CA9"/>
    <w:rsid w:val="006872AF"/>
    <w:rsid w:val="006A7FE7"/>
    <w:rsid w:val="006B0594"/>
    <w:rsid w:val="006D48F2"/>
    <w:rsid w:val="006D6898"/>
    <w:rsid w:val="00704DD8"/>
    <w:rsid w:val="00710FA7"/>
    <w:rsid w:val="00717134"/>
    <w:rsid w:val="0072085D"/>
    <w:rsid w:val="00723016"/>
    <w:rsid w:val="007350BF"/>
    <w:rsid w:val="00735DC8"/>
    <w:rsid w:val="0076108C"/>
    <w:rsid w:val="0077229D"/>
    <w:rsid w:val="00793EE5"/>
    <w:rsid w:val="007A7BA3"/>
    <w:rsid w:val="007B3B30"/>
    <w:rsid w:val="007D52CD"/>
    <w:rsid w:val="007D7BAE"/>
    <w:rsid w:val="007E468C"/>
    <w:rsid w:val="008022C8"/>
    <w:rsid w:val="00852C2E"/>
    <w:rsid w:val="008678C7"/>
    <w:rsid w:val="00877643"/>
    <w:rsid w:val="008817B7"/>
    <w:rsid w:val="00890352"/>
    <w:rsid w:val="008B31B9"/>
    <w:rsid w:val="008B6803"/>
    <w:rsid w:val="008E2F34"/>
    <w:rsid w:val="008F2822"/>
    <w:rsid w:val="00912D73"/>
    <w:rsid w:val="00921A94"/>
    <w:rsid w:val="00930F31"/>
    <w:rsid w:val="00931D0B"/>
    <w:rsid w:val="009411CE"/>
    <w:rsid w:val="0094607D"/>
    <w:rsid w:val="00946343"/>
    <w:rsid w:val="009509D1"/>
    <w:rsid w:val="009635FA"/>
    <w:rsid w:val="0096491F"/>
    <w:rsid w:val="009764B9"/>
    <w:rsid w:val="00981D0E"/>
    <w:rsid w:val="009829D1"/>
    <w:rsid w:val="009A5E20"/>
    <w:rsid w:val="009B69DE"/>
    <w:rsid w:val="009C2C19"/>
    <w:rsid w:val="009C3F26"/>
    <w:rsid w:val="009D5C5F"/>
    <w:rsid w:val="009E7C71"/>
    <w:rsid w:val="00A0047F"/>
    <w:rsid w:val="00A02103"/>
    <w:rsid w:val="00A07BDA"/>
    <w:rsid w:val="00A22948"/>
    <w:rsid w:val="00A24BC6"/>
    <w:rsid w:val="00A3185A"/>
    <w:rsid w:val="00A446F7"/>
    <w:rsid w:val="00A65DE5"/>
    <w:rsid w:val="00A67E3C"/>
    <w:rsid w:val="00A701EB"/>
    <w:rsid w:val="00A759D6"/>
    <w:rsid w:val="00AB0FB4"/>
    <w:rsid w:val="00AB23FE"/>
    <w:rsid w:val="00AB2885"/>
    <w:rsid w:val="00AB28E5"/>
    <w:rsid w:val="00AB49AC"/>
    <w:rsid w:val="00AC7789"/>
    <w:rsid w:val="00AD2F15"/>
    <w:rsid w:val="00AE3520"/>
    <w:rsid w:val="00AE4F6F"/>
    <w:rsid w:val="00AF2F28"/>
    <w:rsid w:val="00AF77E5"/>
    <w:rsid w:val="00B069FE"/>
    <w:rsid w:val="00B11D0C"/>
    <w:rsid w:val="00B30A0A"/>
    <w:rsid w:val="00B367E5"/>
    <w:rsid w:val="00B4132F"/>
    <w:rsid w:val="00B43FE0"/>
    <w:rsid w:val="00B45E24"/>
    <w:rsid w:val="00B4636F"/>
    <w:rsid w:val="00B70490"/>
    <w:rsid w:val="00B73022"/>
    <w:rsid w:val="00BA0777"/>
    <w:rsid w:val="00BA1071"/>
    <w:rsid w:val="00BD5930"/>
    <w:rsid w:val="00BD7E6C"/>
    <w:rsid w:val="00BF74CE"/>
    <w:rsid w:val="00C10557"/>
    <w:rsid w:val="00C22888"/>
    <w:rsid w:val="00C23902"/>
    <w:rsid w:val="00C27490"/>
    <w:rsid w:val="00C54546"/>
    <w:rsid w:val="00C8141E"/>
    <w:rsid w:val="00C87AB2"/>
    <w:rsid w:val="00C92F72"/>
    <w:rsid w:val="00C931F8"/>
    <w:rsid w:val="00CA6E11"/>
    <w:rsid w:val="00CA7A52"/>
    <w:rsid w:val="00CC2635"/>
    <w:rsid w:val="00CD2E07"/>
    <w:rsid w:val="00CE1DAD"/>
    <w:rsid w:val="00CF5927"/>
    <w:rsid w:val="00CF65EE"/>
    <w:rsid w:val="00D0539E"/>
    <w:rsid w:val="00D053DD"/>
    <w:rsid w:val="00D20813"/>
    <w:rsid w:val="00D234B5"/>
    <w:rsid w:val="00D305F1"/>
    <w:rsid w:val="00D54AA7"/>
    <w:rsid w:val="00D77996"/>
    <w:rsid w:val="00D921F2"/>
    <w:rsid w:val="00D93B32"/>
    <w:rsid w:val="00DA26BC"/>
    <w:rsid w:val="00DA4D78"/>
    <w:rsid w:val="00DB1FBC"/>
    <w:rsid w:val="00DB5AFD"/>
    <w:rsid w:val="00DD07F7"/>
    <w:rsid w:val="00DD102B"/>
    <w:rsid w:val="00DE1AD9"/>
    <w:rsid w:val="00DE36A4"/>
    <w:rsid w:val="00DF1F0C"/>
    <w:rsid w:val="00E063B4"/>
    <w:rsid w:val="00E202AD"/>
    <w:rsid w:val="00E53687"/>
    <w:rsid w:val="00E542BE"/>
    <w:rsid w:val="00E8618C"/>
    <w:rsid w:val="00EA3E7E"/>
    <w:rsid w:val="00EB7102"/>
    <w:rsid w:val="00ED4FEF"/>
    <w:rsid w:val="00ED5BF7"/>
    <w:rsid w:val="00EE3E06"/>
    <w:rsid w:val="00EE7EBF"/>
    <w:rsid w:val="00F0221E"/>
    <w:rsid w:val="00F1189A"/>
    <w:rsid w:val="00F22469"/>
    <w:rsid w:val="00F35353"/>
    <w:rsid w:val="00F472D6"/>
    <w:rsid w:val="00F53D42"/>
    <w:rsid w:val="00F6288A"/>
    <w:rsid w:val="00F63553"/>
    <w:rsid w:val="00F63E4F"/>
    <w:rsid w:val="00F72F8B"/>
    <w:rsid w:val="00F76B2A"/>
    <w:rsid w:val="00F87809"/>
    <w:rsid w:val="00F93053"/>
    <w:rsid w:val="00F96763"/>
    <w:rsid w:val="00FA0547"/>
    <w:rsid w:val="00FA48CB"/>
    <w:rsid w:val="00FB7DEE"/>
    <w:rsid w:val="00FD3856"/>
    <w:rsid w:val="00FE006F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A19"/>
  <w15:docId w15:val="{0998168F-8078-4246-A419-E51EF9FA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405" w:lineRule="exact"/>
      <w:ind w:left="438"/>
      <w:outlineLvl w:val="0"/>
    </w:pPr>
    <w:rPr>
      <w:sz w:val="46"/>
      <w:szCs w:val="46"/>
    </w:rPr>
  </w:style>
  <w:style w:type="paragraph" w:styleId="Nagwek2">
    <w:name w:val="heading 2"/>
    <w:basedOn w:val="Normalny"/>
    <w:uiPriority w:val="9"/>
    <w:unhideWhenUsed/>
    <w:qFormat/>
    <w:pPr>
      <w:spacing w:line="403" w:lineRule="exact"/>
      <w:outlineLvl w:val="1"/>
    </w:pPr>
    <w:rPr>
      <w:sz w:val="37"/>
      <w:szCs w:val="37"/>
    </w:rPr>
  </w:style>
  <w:style w:type="paragraph" w:styleId="Nagwek3">
    <w:name w:val="heading 3"/>
    <w:basedOn w:val="Normalny"/>
    <w:uiPriority w:val="9"/>
    <w:unhideWhenUsed/>
    <w:qFormat/>
    <w:pPr>
      <w:ind w:left="1228" w:right="44" w:hanging="5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224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uiPriority w:val="9"/>
    <w:unhideWhenUsed/>
    <w:qFormat/>
    <w:pPr>
      <w:ind w:left="1199"/>
      <w:outlineLvl w:val="4"/>
    </w:pPr>
    <w:rPr>
      <w:b/>
      <w:bCs/>
      <w:sz w:val="21"/>
      <w:szCs w:val="21"/>
    </w:rPr>
  </w:style>
  <w:style w:type="paragraph" w:styleId="Nagwek6">
    <w:name w:val="heading 6"/>
    <w:basedOn w:val="Normalny"/>
    <w:uiPriority w:val="9"/>
    <w:unhideWhenUsed/>
    <w:qFormat/>
    <w:pPr>
      <w:ind w:left="20"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uiPriority w:val="1"/>
    <w:qFormat/>
    <w:pPr>
      <w:ind w:left="1208"/>
      <w:outlineLvl w:val="6"/>
    </w:pPr>
    <w:rPr>
      <w:sz w:val="20"/>
      <w:szCs w:val="20"/>
    </w:rPr>
  </w:style>
  <w:style w:type="paragraph" w:styleId="Nagwek8">
    <w:name w:val="heading 8"/>
    <w:basedOn w:val="Normalny"/>
    <w:uiPriority w:val="1"/>
    <w:qFormat/>
    <w:pPr>
      <w:ind w:left="20"/>
      <w:outlineLvl w:val="7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758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8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41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1E"/>
    <w:rPr>
      <w:rFonts w:ascii="Arial" w:eastAsia="Arial" w:hAnsi="Arial" w:cs="Arial"/>
    </w:rPr>
  </w:style>
  <w:style w:type="character" w:styleId="Pogrubienie">
    <w:name w:val="Strong"/>
    <w:basedOn w:val="Domylnaczcionkaakapitu"/>
    <w:qFormat/>
    <w:rsid w:val="008678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DA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8C"/>
    <w:rPr>
      <w:rFonts w:ascii="Segoe UI" w:eastAsia="Arial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D501B"/>
    <w:pPr>
      <w:widowControl/>
      <w:suppressAutoHyphens/>
      <w:autoSpaceDE/>
      <w:autoSpaceDN/>
      <w:ind w:left="758" w:hanging="424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E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E1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E1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olejnik@szpitalp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9D8B-96E0-466F-9515-3F0E3FA2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2601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Przetargi</cp:lastModifiedBy>
  <cp:revision>12</cp:revision>
  <cp:lastPrinted>2021-05-12T06:24:00Z</cp:lastPrinted>
  <dcterms:created xsi:type="dcterms:W3CDTF">2021-05-24T07:17:00Z</dcterms:created>
  <dcterms:modified xsi:type="dcterms:W3CDTF">2021-05-24T12:20:00Z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2020-12-08T00:00:00Z</vt:filetime>
  </property>
</Properties>
</file>