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888C" w14:textId="125F4208" w:rsidR="00EC0868" w:rsidRPr="00965FDF" w:rsidRDefault="00EC0868" w:rsidP="00EC0868">
      <w:pPr>
        <w:tabs>
          <w:tab w:val="left" w:pos="0"/>
          <w:tab w:val="left" w:pos="8222"/>
        </w:tabs>
        <w:rPr>
          <w:b/>
          <w:sz w:val="22"/>
          <w:szCs w:val="22"/>
        </w:rPr>
      </w:pPr>
      <w:r w:rsidRPr="00965FDF">
        <w:rPr>
          <w:b/>
          <w:sz w:val="22"/>
          <w:szCs w:val="22"/>
        </w:rPr>
        <w:t xml:space="preserve">Nr sprawy: </w:t>
      </w:r>
      <w:r>
        <w:rPr>
          <w:b/>
          <w:sz w:val="22"/>
          <w:szCs w:val="22"/>
        </w:rPr>
        <w:t>1/20</w:t>
      </w:r>
      <w:r w:rsidR="00E80A5D">
        <w:rPr>
          <w:b/>
          <w:sz w:val="22"/>
          <w:szCs w:val="22"/>
        </w:rPr>
        <w:t>20</w:t>
      </w:r>
    </w:p>
    <w:p w14:paraId="028527B9" w14:textId="77777777" w:rsidR="00EC0868" w:rsidRPr="00965FDF" w:rsidRDefault="00EC0868" w:rsidP="00EC0868">
      <w:pPr>
        <w:tabs>
          <w:tab w:val="left" w:pos="0"/>
        </w:tabs>
        <w:rPr>
          <w:b/>
          <w:sz w:val="22"/>
          <w:szCs w:val="22"/>
        </w:rPr>
      </w:pPr>
    </w:p>
    <w:p w14:paraId="495194E9" w14:textId="77777777" w:rsidR="00EC0868" w:rsidRPr="00965FDF" w:rsidRDefault="00EC0868" w:rsidP="00EC0868">
      <w:pPr>
        <w:tabs>
          <w:tab w:val="left" w:pos="0"/>
        </w:tabs>
        <w:jc w:val="center"/>
        <w:rPr>
          <w:b/>
          <w:i/>
          <w:sz w:val="22"/>
          <w:szCs w:val="22"/>
        </w:rPr>
      </w:pPr>
    </w:p>
    <w:p w14:paraId="59CA8B08" w14:textId="77777777" w:rsidR="00EC0868" w:rsidRPr="00965FDF" w:rsidRDefault="00EC0868" w:rsidP="00EC0868">
      <w:pPr>
        <w:tabs>
          <w:tab w:val="left" w:pos="0"/>
        </w:tabs>
        <w:jc w:val="center"/>
        <w:rPr>
          <w:b/>
          <w:i/>
          <w:sz w:val="22"/>
          <w:szCs w:val="22"/>
        </w:rPr>
      </w:pPr>
    </w:p>
    <w:p w14:paraId="4A44A153" w14:textId="77777777" w:rsidR="00EC0868" w:rsidRPr="00965FDF" w:rsidRDefault="00EC0868" w:rsidP="00EC0868">
      <w:pPr>
        <w:tabs>
          <w:tab w:val="left" w:pos="0"/>
        </w:tabs>
        <w:jc w:val="center"/>
        <w:rPr>
          <w:b/>
          <w:i/>
          <w:sz w:val="22"/>
          <w:szCs w:val="22"/>
        </w:rPr>
      </w:pPr>
      <w:r w:rsidRPr="00965FDF">
        <w:rPr>
          <w:b/>
          <w:i/>
          <w:sz w:val="22"/>
          <w:szCs w:val="22"/>
        </w:rPr>
        <w:t>Samodzielny Szpital Miejski im. PCK</w:t>
      </w:r>
      <w:r>
        <w:rPr>
          <w:b/>
          <w:i/>
          <w:sz w:val="22"/>
          <w:szCs w:val="22"/>
        </w:rPr>
        <w:t xml:space="preserve"> w Białymstoku</w:t>
      </w:r>
    </w:p>
    <w:p w14:paraId="45EDCAD0" w14:textId="77777777" w:rsidR="00EC0868" w:rsidRPr="00965FDF" w:rsidRDefault="00EC0868" w:rsidP="00EC0868">
      <w:pPr>
        <w:tabs>
          <w:tab w:val="left" w:pos="0"/>
        </w:tabs>
        <w:jc w:val="center"/>
        <w:rPr>
          <w:b/>
          <w:i/>
          <w:sz w:val="22"/>
          <w:szCs w:val="22"/>
        </w:rPr>
      </w:pPr>
      <w:r w:rsidRPr="00965FDF">
        <w:rPr>
          <w:b/>
          <w:i/>
          <w:sz w:val="22"/>
          <w:szCs w:val="22"/>
        </w:rPr>
        <w:t>ul. Sienkiewicza 79</w:t>
      </w:r>
    </w:p>
    <w:p w14:paraId="4E8A6959" w14:textId="77777777" w:rsidR="00EC0868" w:rsidRPr="00965FDF" w:rsidRDefault="00EC0868" w:rsidP="00EC0868">
      <w:pPr>
        <w:tabs>
          <w:tab w:val="left" w:pos="0"/>
        </w:tabs>
        <w:jc w:val="center"/>
        <w:rPr>
          <w:b/>
          <w:i/>
          <w:sz w:val="22"/>
          <w:szCs w:val="22"/>
        </w:rPr>
      </w:pPr>
      <w:r w:rsidRPr="00965FDF">
        <w:rPr>
          <w:b/>
          <w:i/>
          <w:sz w:val="22"/>
          <w:szCs w:val="22"/>
        </w:rPr>
        <w:t>15-003 Białystok</w:t>
      </w:r>
    </w:p>
    <w:p w14:paraId="2EF868BB" w14:textId="77777777" w:rsidR="00EC0868" w:rsidRPr="00965FDF" w:rsidRDefault="002B2920" w:rsidP="00EC0868">
      <w:pPr>
        <w:tabs>
          <w:tab w:val="left" w:pos="0"/>
        </w:tabs>
        <w:jc w:val="center"/>
        <w:rPr>
          <w:b/>
          <w:i/>
          <w:sz w:val="22"/>
          <w:szCs w:val="22"/>
        </w:rPr>
      </w:pPr>
      <w:hyperlink r:id="rId8" w:history="1">
        <w:r w:rsidR="00EC0868" w:rsidRPr="00965FDF">
          <w:rPr>
            <w:rStyle w:val="Hipercze"/>
            <w:b/>
            <w:i/>
            <w:sz w:val="22"/>
            <w:szCs w:val="22"/>
          </w:rPr>
          <w:t>www.szpitalpck.bialystok.pl</w:t>
        </w:r>
      </w:hyperlink>
    </w:p>
    <w:p w14:paraId="0AD688E8" w14:textId="77777777" w:rsidR="00EC0868" w:rsidRPr="00965FDF" w:rsidRDefault="002B2920" w:rsidP="00EC0868">
      <w:pPr>
        <w:tabs>
          <w:tab w:val="left" w:pos="0"/>
        </w:tabs>
        <w:jc w:val="center"/>
        <w:rPr>
          <w:b/>
          <w:i/>
          <w:sz w:val="22"/>
          <w:szCs w:val="22"/>
        </w:rPr>
      </w:pPr>
      <w:hyperlink r:id="rId9" w:history="1">
        <w:r w:rsidR="00EC0868" w:rsidRPr="00965FDF">
          <w:rPr>
            <w:rStyle w:val="Hipercze"/>
            <w:b/>
            <w:i/>
            <w:sz w:val="22"/>
            <w:szCs w:val="22"/>
          </w:rPr>
          <w:t>szpitalpck@bialystok.home.pl</w:t>
        </w:r>
      </w:hyperlink>
    </w:p>
    <w:p w14:paraId="634EDDE2" w14:textId="77777777" w:rsidR="00EC0868" w:rsidRPr="00965FDF" w:rsidRDefault="00EC0868" w:rsidP="00EC0868">
      <w:pPr>
        <w:tabs>
          <w:tab w:val="left" w:pos="0"/>
        </w:tabs>
        <w:jc w:val="center"/>
        <w:rPr>
          <w:b/>
          <w:i/>
          <w:sz w:val="22"/>
          <w:szCs w:val="22"/>
        </w:rPr>
      </w:pPr>
      <w:r w:rsidRPr="00965FDF">
        <w:rPr>
          <w:b/>
          <w:i/>
          <w:sz w:val="22"/>
          <w:szCs w:val="22"/>
        </w:rPr>
        <w:t>tel./fax 85 66 48 519</w:t>
      </w:r>
    </w:p>
    <w:p w14:paraId="63A30A61" w14:textId="77777777" w:rsidR="00EC0868" w:rsidRPr="00965FDF" w:rsidRDefault="00EC0868" w:rsidP="00EC0868">
      <w:pPr>
        <w:tabs>
          <w:tab w:val="left" w:pos="0"/>
        </w:tabs>
        <w:jc w:val="center"/>
        <w:rPr>
          <w:b/>
          <w:i/>
          <w:sz w:val="22"/>
          <w:szCs w:val="22"/>
        </w:rPr>
      </w:pPr>
      <w:r w:rsidRPr="00965FDF">
        <w:rPr>
          <w:b/>
          <w:i/>
          <w:sz w:val="22"/>
          <w:szCs w:val="22"/>
        </w:rPr>
        <w:t>tel.</w:t>
      </w:r>
      <w:r>
        <w:rPr>
          <w:b/>
          <w:i/>
          <w:sz w:val="22"/>
          <w:szCs w:val="22"/>
        </w:rPr>
        <w:t xml:space="preserve"> sekcji zam. pub. 85 65 45 867</w:t>
      </w:r>
    </w:p>
    <w:p w14:paraId="00D21EEF" w14:textId="77777777" w:rsidR="00EC0868" w:rsidRPr="00965FDF" w:rsidRDefault="00EC0868" w:rsidP="00EC0868">
      <w:pPr>
        <w:tabs>
          <w:tab w:val="left" w:pos="0"/>
        </w:tabs>
        <w:jc w:val="center"/>
        <w:rPr>
          <w:b/>
          <w:i/>
          <w:sz w:val="22"/>
          <w:szCs w:val="22"/>
        </w:rPr>
      </w:pPr>
      <w:r w:rsidRPr="00965FDF">
        <w:rPr>
          <w:b/>
          <w:i/>
          <w:sz w:val="22"/>
          <w:szCs w:val="22"/>
        </w:rPr>
        <w:t>REGON 050692045</w:t>
      </w:r>
    </w:p>
    <w:p w14:paraId="17F95553" w14:textId="77777777" w:rsidR="00EC0868" w:rsidRPr="00965FDF" w:rsidRDefault="00EC0868" w:rsidP="00EC0868">
      <w:pPr>
        <w:tabs>
          <w:tab w:val="left" w:pos="0"/>
        </w:tabs>
        <w:jc w:val="center"/>
        <w:rPr>
          <w:b/>
          <w:i/>
          <w:sz w:val="22"/>
          <w:szCs w:val="22"/>
        </w:rPr>
      </w:pPr>
      <w:r w:rsidRPr="00965FDF">
        <w:rPr>
          <w:b/>
          <w:i/>
          <w:sz w:val="22"/>
          <w:szCs w:val="22"/>
        </w:rPr>
        <w:t>NIP 966-15-02-648</w:t>
      </w:r>
    </w:p>
    <w:p w14:paraId="534B01DB" w14:textId="77777777" w:rsidR="00EC0868" w:rsidRPr="00965FDF" w:rsidRDefault="00EC0868" w:rsidP="00EC0868">
      <w:pPr>
        <w:tabs>
          <w:tab w:val="left" w:pos="0"/>
        </w:tabs>
        <w:jc w:val="center"/>
        <w:rPr>
          <w:b/>
          <w:i/>
          <w:sz w:val="22"/>
          <w:szCs w:val="22"/>
        </w:rPr>
      </w:pPr>
    </w:p>
    <w:p w14:paraId="7F931671" w14:textId="77777777" w:rsidR="00EC0868" w:rsidRPr="00965FDF" w:rsidRDefault="00EC0868" w:rsidP="00EC0868">
      <w:pPr>
        <w:tabs>
          <w:tab w:val="left" w:pos="0"/>
        </w:tabs>
        <w:jc w:val="center"/>
        <w:rPr>
          <w:b/>
          <w:i/>
          <w:sz w:val="22"/>
          <w:szCs w:val="22"/>
        </w:rPr>
      </w:pPr>
    </w:p>
    <w:p w14:paraId="48D0FA84" w14:textId="77777777" w:rsidR="00EC0868" w:rsidRPr="00965FDF" w:rsidRDefault="00EC0868" w:rsidP="00EC0868">
      <w:pPr>
        <w:tabs>
          <w:tab w:val="left" w:pos="0"/>
        </w:tabs>
        <w:jc w:val="center"/>
        <w:rPr>
          <w:b/>
          <w:i/>
          <w:sz w:val="22"/>
          <w:szCs w:val="22"/>
        </w:rPr>
      </w:pPr>
    </w:p>
    <w:p w14:paraId="14277166" w14:textId="77777777" w:rsidR="00EC0868" w:rsidRPr="00965FDF" w:rsidRDefault="00EC0868" w:rsidP="00EC0868">
      <w:pPr>
        <w:tabs>
          <w:tab w:val="left" w:pos="0"/>
        </w:tabs>
        <w:jc w:val="center"/>
        <w:rPr>
          <w:b/>
          <w:i/>
          <w:sz w:val="22"/>
          <w:szCs w:val="22"/>
        </w:rPr>
      </w:pPr>
    </w:p>
    <w:p w14:paraId="4836088E" w14:textId="77777777" w:rsidR="00EC0868" w:rsidRPr="00965FDF" w:rsidRDefault="00EC0868" w:rsidP="00EC0868">
      <w:pPr>
        <w:tabs>
          <w:tab w:val="left" w:pos="0"/>
        </w:tabs>
        <w:jc w:val="center"/>
        <w:rPr>
          <w:sz w:val="22"/>
          <w:szCs w:val="22"/>
        </w:rPr>
      </w:pPr>
      <w:r w:rsidRPr="00965FDF">
        <w:rPr>
          <w:sz w:val="22"/>
          <w:szCs w:val="22"/>
        </w:rPr>
        <w:t>SPECYFIKACJA ISTOTNYCH WARUNKÓW ZAMÓWIENIA</w:t>
      </w:r>
    </w:p>
    <w:p w14:paraId="5BF319C2" w14:textId="77777777" w:rsidR="00EC0868" w:rsidRPr="00965FDF" w:rsidRDefault="00EC0868" w:rsidP="00EC0868">
      <w:pPr>
        <w:tabs>
          <w:tab w:val="left" w:pos="0"/>
        </w:tabs>
        <w:jc w:val="center"/>
        <w:rPr>
          <w:sz w:val="22"/>
          <w:szCs w:val="22"/>
        </w:rPr>
      </w:pPr>
    </w:p>
    <w:p w14:paraId="18301014" w14:textId="77777777" w:rsidR="00EC0868" w:rsidRPr="00965FDF" w:rsidRDefault="00EC0868" w:rsidP="00EC0868">
      <w:pPr>
        <w:tabs>
          <w:tab w:val="left" w:pos="0"/>
        </w:tabs>
        <w:jc w:val="center"/>
        <w:rPr>
          <w:sz w:val="22"/>
          <w:szCs w:val="22"/>
        </w:rPr>
      </w:pPr>
      <w:r w:rsidRPr="00965FDF">
        <w:rPr>
          <w:sz w:val="22"/>
          <w:szCs w:val="22"/>
        </w:rPr>
        <w:t xml:space="preserve">w postępowaniu o udzielenie zamówienia publicznego prowadzonym </w:t>
      </w:r>
    </w:p>
    <w:p w14:paraId="06E598A0" w14:textId="77777777" w:rsidR="00EC0868" w:rsidRPr="00965FDF" w:rsidRDefault="00EC0868" w:rsidP="00EC0868">
      <w:pPr>
        <w:tabs>
          <w:tab w:val="left" w:pos="0"/>
        </w:tabs>
        <w:jc w:val="center"/>
        <w:rPr>
          <w:sz w:val="22"/>
          <w:szCs w:val="22"/>
        </w:rPr>
      </w:pPr>
      <w:r w:rsidRPr="00965FDF">
        <w:rPr>
          <w:sz w:val="22"/>
          <w:szCs w:val="22"/>
        </w:rPr>
        <w:t xml:space="preserve">w trybie przetargu nieograniczonego na:  </w:t>
      </w:r>
    </w:p>
    <w:p w14:paraId="311CDEEF" w14:textId="77777777" w:rsidR="00EC0868" w:rsidRPr="00965FDF" w:rsidRDefault="00EC0868" w:rsidP="00EC0868">
      <w:pPr>
        <w:tabs>
          <w:tab w:val="left" w:pos="0"/>
        </w:tabs>
        <w:jc w:val="center"/>
        <w:rPr>
          <w:sz w:val="22"/>
          <w:szCs w:val="22"/>
        </w:rPr>
      </w:pPr>
    </w:p>
    <w:p w14:paraId="3BA14221" w14:textId="77777777" w:rsidR="00EC0868" w:rsidRPr="00965FDF" w:rsidRDefault="00EC0868" w:rsidP="00EC0868">
      <w:pPr>
        <w:tabs>
          <w:tab w:val="left" w:pos="0"/>
        </w:tabs>
        <w:jc w:val="center"/>
        <w:rPr>
          <w:sz w:val="22"/>
          <w:szCs w:val="22"/>
        </w:rPr>
      </w:pPr>
    </w:p>
    <w:p w14:paraId="3472B485" w14:textId="77777777" w:rsidR="00EC0868" w:rsidRPr="00965FDF" w:rsidRDefault="00EC0868" w:rsidP="00EC0868">
      <w:pPr>
        <w:tabs>
          <w:tab w:val="left" w:pos="0"/>
        </w:tabs>
        <w:jc w:val="center"/>
        <w:rPr>
          <w:sz w:val="22"/>
          <w:szCs w:val="22"/>
        </w:rPr>
      </w:pPr>
    </w:p>
    <w:p w14:paraId="2F842590" w14:textId="77777777" w:rsidR="00EC0868" w:rsidRPr="00965FDF" w:rsidRDefault="00EC0868" w:rsidP="00EC0868">
      <w:pPr>
        <w:tabs>
          <w:tab w:val="left" w:pos="0"/>
        </w:tabs>
        <w:jc w:val="center"/>
        <w:rPr>
          <w:sz w:val="22"/>
          <w:szCs w:val="22"/>
        </w:rPr>
      </w:pPr>
    </w:p>
    <w:p w14:paraId="7BA1D795" w14:textId="77777777" w:rsidR="00EC0868" w:rsidRPr="00965FDF" w:rsidRDefault="00EC0868" w:rsidP="00EC0868">
      <w:pPr>
        <w:pStyle w:val="Tekstpodstawowy"/>
        <w:jc w:val="center"/>
        <w:rPr>
          <w:b/>
          <w:sz w:val="22"/>
          <w:szCs w:val="22"/>
        </w:rPr>
      </w:pPr>
      <w:r>
        <w:rPr>
          <w:sz w:val="22"/>
          <w:szCs w:val="22"/>
        </w:rPr>
        <w:t>„OBJĘCIE NADZOREM AUTORSKIM I SERWISEM OPROGRAMOWANIA”</w:t>
      </w:r>
    </w:p>
    <w:p w14:paraId="0AD859E8" w14:textId="77777777" w:rsidR="00EC0868" w:rsidRPr="00965FDF" w:rsidRDefault="00EC0868" w:rsidP="00EC0868">
      <w:pPr>
        <w:rPr>
          <w:b/>
          <w:i/>
          <w:sz w:val="22"/>
          <w:szCs w:val="22"/>
        </w:rPr>
      </w:pPr>
    </w:p>
    <w:p w14:paraId="28FDC69D" w14:textId="77777777" w:rsidR="00EC0868" w:rsidRPr="00965FDF" w:rsidRDefault="00EC0868" w:rsidP="00EC0868">
      <w:pPr>
        <w:rPr>
          <w:b/>
          <w:i/>
          <w:sz w:val="22"/>
          <w:szCs w:val="22"/>
        </w:rPr>
      </w:pPr>
    </w:p>
    <w:p w14:paraId="2AB94AC1" w14:textId="77777777" w:rsidR="00EC0868" w:rsidRPr="00965FDF" w:rsidRDefault="00EC0868" w:rsidP="00EC0868">
      <w:pPr>
        <w:rPr>
          <w:b/>
          <w:i/>
          <w:sz w:val="22"/>
          <w:szCs w:val="22"/>
        </w:rPr>
      </w:pPr>
    </w:p>
    <w:p w14:paraId="2175A029" w14:textId="77777777" w:rsidR="00EC0868" w:rsidRPr="00965FDF" w:rsidRDefault="00EC0868" w:rsidP="00EC0868">
      <w:pPr>
        <w:rPr>
          <w:b/>
          <w:i/>
          <w:sz w:val="22"/>
          <w:szCs w:val="22"/>
        </w:rPr>
      </w:pPr>
    </w:p>
    <w:p w14:paraId="388E1AC3" w14:textId="77777777" w:rsidR="00EC0868" w:rsidRPr="002D713E" w:rsidRDefault="00EC0868" w:rsidP="00EC0868">
      <w:pPr>
        <w:rPr>
          <w:b/>
          <w:i/>
          <w:color w:val="FF0000"/>
          <w:sz w:val="22"/>
          <w:szCs w:val="22"/>
        </w:rPr>
      </w:pPr>
    </w:p>
    <w:p w14:paraId="3EA58AD3" w14:textId="77777777" w:rsidR="00EC0868" w:rsidRPr="00965FDF" w:rsidRDefault="00EC0868" w:rsidP="00EC0868">
      <w:pPr>
        <w:rPr>
          <w:b/>
          <w:i/>
          <w:sz w:val="22"/>
          <w:szCs w:val="22"/>
        </w:rPr>
      </w:pPr>
    </w:p>
    <w:p w14:paraId="6FCB8E47" w14:textId="77777777" w:rsidR="00EC0868" w:rsidRPr="00965FDF" w:rsidRDefault="00EC0868" w:rsidP="00EC0868">
      <w:pPr>
        <w:rPr>
          <w:b/>
          <w:i/>
          <w:sz w:val="22"/>
          <w:szCs w:val="22"/>
        </w:rPr>
      </w:pPr>
    </w:p>
    <w:p w14:paraId="6F1E1A86" w14:textId="77777777" w:rsidR="00EC0868" w:rsidRPr="00965FDF" w:rsidRDefault="00EC0868" w:rsidP="00EC0868">
      <w:pPr>
        <w:rPr>
          <w:b/>
          <w:i/>
          <w:sz w:val="22"/>
          <w:szCs w:val="22"/>
        </w:rPr>
      </w:pPr>
    </w:p>
    <w:p w14:paraId="70EC73B3" w14:textId="77777777" w:rsidR="00EC0868" w:rsidRPr="00965FDF" w:rsidRDefault="00EC0868" w:rsidP="00EC0868">
      <w:pPr>
        <w:rPr>
          <w:b/>
          <w:i/>
          <w:sz w:val="22"/>
          <w:szCs w:val="22"/>
        </w:rPr>
      </w:pPr>
    </w:p>
    <w:p w14:paraId="3A1F7EF5" w14:textId="77777777" w:rsidR="00EC0868" w:rsidRDefault="00EC0868" w:rsidP="00EC0868">
      <w:pPr>
        <w:rPr>
          <w:b/>
          <w:i/>
          <w:sz w:val="22"/>
          <w:szCs w:val="22"/>
        </w:rPr>
      </w:pPr>
    </w:p>
    <w:p w14:paraId="65564A41" w14:textId="77777777" w:rsidR="00EC0868" w:rsidRDefault="00EC0868" w:rsidP="00EC0868">
      <w:pPr>
        <w:rPr>
          <w:b/>
          <w:i/>
          <w:sz w:val="22"/>
          <w:szCs w:val="22"/>
        </w:rPr>
      </w:pPr>
    </w:p>
    <w:p w14:paraId="3A6B83DE" w14:textId="77777777" w:rsidR="00EC0868" w:rsidRDefault="00EC0868" w:rsidP="00EC0868">
      <w:pPr>
        <w:rPr>
          <w:b/>
        </w:rPr>
      </w:pPr>
      <w:r>
        <w:rPr>
          <w:b/>
        </w:rPr>
        <w:t xml:space="preserve">                                                                                                                         ZATWIERDZAM</w:t>
      </w:r>
    </w:p>
    <w:p w14:paraId="49AEB6D6" w14:textId="77777777" w:rsidR="00EC0868" w:rsidRDefault="00EC0868" w:rsidP="00EC0868">
      <w:pPr>
        <w:rPr>
          <w:b/>
        </w:rPr>
      </w:pPr>
    </w:p>
    <w:p w14:paraId="4EA90BC1" w14:textId="77777777" w:rsidR="00EC0868" w:rsidRDefault="00EC0868" w:rsidP="00EC0868">
      <w:pPr>
        <w:rPr>
          <w:b/>
        </w:rPr>
      </w:pPr>
    </w:p>
    <w:p w14:paraId="4634C70D" w14:textId="77777777" w:rsidR="00EC0868" w:rsidRDefault="00EC0868" w:rsidP="00EC0868">
      <w:pPr>
        <w:rPr>
          <w:b/>
        </w:rPr>
      </w:pPr>
    </w:p>
    <w:p w14:paraId="71C512B0" w14:textId="77777777" w:rsidR="00EC0868" w:rsidRDefault="00EC0868" w:rsidP="00EC0868">
      <w:pPr>
        <w:rPr>
          <w:b/>
        </w:rPr>
      </w:pPr>
    </w:p>
    <w:p w14:paraId="306AE964" w14:textId="77777777" w:rsidR="00EC0868" w:rsidRDefault="00EC0868" w:rsidP="00EC0868">
      <w:pPr>
        <w:jc w:val="center"/>
        <w:rPr>
          <w:b/>
        </w:rPr>
      </w:pPr>
      <w:r>
        <w:rPr>
          <w:b/>
        </w:rPr>
        <w:tab/>
        <w:t xml:space="preserve">                      </w:t>
      </w:r>
      <w:r>
        <w:rPr>
          <w:b/>
        </w:rPr>
        <w:tab/>
      </w:r>
      <w:r>
        <w:rPr>
          <w:b/>
        </w:rPr>
        <w:tab/>
        <w:t xml:space="preserve">                                   ……………………………………….</w:t>
      </w:r>
    </w:p>
    <w:p w14:paraId="10887A1F" w14:textId="77777777" w:rsidR="00EC0868" w:rsidRDefault="00EC0868" w:rsidP="00EC0868">
      <w:pPr>
        <w:jc w:val="center"/>
        <w:rPr>
          <w:i/>
        </w:rPr>
      </w:pPr>
      <w:r>
        <w:rPr>
          <w:i/>
        </w:rPr>
        <w:tab/>
      </w:r>
      <w:r>
        <w:rPr>
          <w:i/>
        </w:rPr>
        <w:tab/>
      </w:r>
      <w:r>
        <w:rPr>
          <w:i/>
        </w:rPr>
        <w:tab/>
      </w:r>
      <w:r>
        <w:rPr>
          <w:i/>
        </w:rPr>
        <w:tab/>
      </w:r>
      <w:r>
        <w:rPr>
          <w:i/>
        </w:rPr>
        <w:tab/>
      </w:r>
      <w:r>
        <w:rPr>
          <w:i/>
        </w:rPr>
        <w:tab/>
      </w:r>
      <w:r>
        <w:rPr>
          <w:i/>
        </w:rPr>
        <w:tab/>
        <w:t>Pieczęć i podpis</w:t>
      </w:r>
    </w:p>
    <w:p w14:paraId="5EC1B41A" w14:textId="77777777" w:rsidR="00EC0868" w:rsidRDefault="00EC0868" w:rsidP="00EC0868">
      <w:pPr>
        <w:rPr>
          <w:b/>
          <w:i/>
          <w:sz w:val="22"/>
          <w:szCs w:val="22"/>
        </w:rPr>
      </w:pPr>
    </w:p>
    <w:p w14:paraId="4827362B" w14:textId="77777777" w:rsidR="00EC0868" w:rsidRDefault="00EC0868" w:rsidP="00EC0868">
      <w:pPr>
        <w:rPr>
          <w:b/>
          <w:i/>
          <w:sz w:val="22"/>
          <w:szCs w:val="22"/>
        </w:rPr>
      </w:pPr>
    </w:p>
    <w:p w14:paraId="2355D89A" w14:textId="77777777" w:rsidR="00EC0868" w:rsidRDefault="00EC0868" w:rsidP="00EC0868">
      <w:pPr>
        <w:rPr>
          <w:b/>
          <w:i/>
          <w:sz w:val="22"/>
          <w:szCs w:val="22"/>
        </w:rPr>
      </w:pPr>
    </w:p>
    <w:p w14:paraId="2F6362A4" w14:textId="77777777" w:rsidR="00EC0868" w:rsidRPr="00BE241D" w:rsidRDefault="00EC0868" w:rsidP="00EC0868">
      <w:pPr>
        <w:rPr>
          <w:sz w:val="32"/>
        </w:rPr>
      </w:pPr>
    </w:p>
    <w:p w14:paraId="12CBE720" w14:textId="77777777" w:rsidR="00EC0868" w:rsidRPr="00BE241D" w:rsidRDefault="00EC0868" w:rsidP="00EC0868">
      <w:pPr>
        <w:rPr>
          <w:b/>
          <w:sz w:val="32"/>
        </w:rPr>
      </w:pPr>
    </w:p>
    <w:p w14:paraId="336E7D49" w14:textId="4C0C165A" w:rsidR="00EC0868" w:rsidRDefault="00EC0868" w:rsidP="00EC0868">
      <w:pPr>
        <w:tabs>
          <w:tab w:val="left" w:pos="4962"/>
        </w:tabs>
        <w:spacing w:line="360" w:lineRule="auto"/>
        <w:jc w:val="both"/>
        <w:rPr>
          <w:sz w:val="22"/>
          <w:szCs w:val="22"/>
        </w:rPr>
      </w:pPr>
      <w:r w:rsidRPr="000B7D84">
        <w:rPr>
          <w:sz w:val="22"/>
          <w:szCs w:val="22"/>
        </w:rPr>
        <w:t xml:space="preserve">Białystok, </w:t>
      </w:r>
      <w:r>
        <w:rPr>
          <w:sz w:val="22"/>
          <w:szCs w:val="22"/>
        </w:rPr>
        <w:t>marzec</w:t>
      </w:r>
      <w:r w:rsidRPr="000B7D84">
        <w:rPr>
          <w:sz w:val="22"/>
          <w:szCs w:val="22"/>
        </w:rPr>
        <w:t xml:space="preserve"> 20</w:t>
      </w:r>
      <w:r w:rsidR="00832B61">
        <w:rPr>
          <w:sz w:val="22"/>
          <w:szCs w:val="22"/>
        </w:rPr>
        <w:t>20</w:t>
      </w:r>
      <w:r w:rsidRPr="000B7D84">
        <w:rPr>
          <w:sz w:val="22"/>
          <w:szCs w:val="22"/>
        </w:rPr>
        <w:t xml:space="preserve"> r.</w:t>
      </w:r>
    </w:p>
    <w:p w14:paraId="30C91803" w14:textId="77777777" w:rsidR="00EC0868" w:rsidRDefault="00EC0868" w:rsidP="00EC0868">
      <w:pPr>
        <w:tabs>
          <w:tab w:val="left" w:pos="4962"/>
        </w:tabs>
        <w:spacing w:line="360" w:lineRule="auto"/>
        <w:jc w:val="both"/>
        <w:rPr>
          <w:rFonts w:ascii="Arial" w:hAnsi="Arial" w:cs="Arial"/>
          <w:sz w:val="22"/>
          <w:szCs w:val="22"/>
        </w:rPr>
      </w:pPr>
    </w:p>
    <w:p w14:paraId="2DAAF14D" w14:textId="77777777" w:rsidR="001543C9" w:rsidRPr="000B7D84" w:rsidRDefault="001543C9" w:rsidP="00EC0868">
      <w:pPr>
        <w:tabs>
          <w:tab w:val="left" w:pos="4962"/>
        </w:tabs>
        <w:spacing w:line="360" w:lineRule="auto"/>
        <w:jc w:val="both"/>
        <w:rPr>
          <w:rFonts w:ascii="Arial" w:hAnsi="Arial" w:cs="Arial"/>
          <w:sz w:val="22"/>
          <w:szCs w:val="22"/>
        </w:rPr>
      </w:pPr>
    </w:p>
    <w:p w14:paraId="11F7D205" w14:textId="77777777" w:rsidR="00EC0868" w:rsidRDefault="00EC0868" w:rsidP="00EC0868">
      <w:pPr>
        <w:tabs>
          <w:tab w:val="left" w:pos="4962"/>
        </w:tabs>
        <w:jc w:val="center"/>
        <w:rPr>
          <w:b/>
        </w:rPr>
      </w:pPr>
    </w:p>
    <w:p w14:paraId="6B40C263" w14:textId="77777777" w:rsidR="00EC0868" w:rsidRPr="00DD2B3C" w:rsidRDefault="00EC0868" w:rsidP="00EC0868">
      <w:pPr>
        <w:tabs>
          <w:tab w:val="left" w:pos="4962"/>
        </w:tabs>
        <w:jc w:val="center"/>
        <w:rPr>
          <w:b/>
        </w:rPr>
      </w:pPr>
      <w:r w:rsidRPr="00DD2B3C">
        <w:rPr>
          <w:b/>
        </w:rPr>
        <w:lastRenderedPageBreak/>
        <w:t>ROZDZIAŁ I</w:t>
      </w:r>
    </w:p>
    <w:p w14:paraId="2E6E2F20" w14:textId="77777777" w:rsidR="00EC0868" w:rsidRPr="00DD2B3C" w:rsidRDefault="00EC0868" w:rsidP="00EC0868">
      <w:pPr>
        <w:tabs>
          <w:tab w:val="left" w:pos="4962"/>
        </w:tabs>
        <w:jc w:val="center"/>
        <w:rPr>
          <w:b/>
        </w:rPr>
      </w:pPr>
      <w:r w:rsidRPr="00DD2B3C">
        <w:rPr>
          <w:b/>
        </w:rPr>
        <w:t>INFORMACJE PODSTAWOWE</w:t>
      </w:r>
    </w:p>
    <w:p w14:paraId="5412AC79" w14:textId="77777777" w:rsidR="00EC0868" w:rsidRPr="00DD2B3C" w:rsidRDefault="00EC0868" w:rsidP="00EC0868">
      <w:pPr>
        <w:spacing w:afterLines="60" w:after="144"/>
        <w:jc w:val="center"/>
        <w:rPr>
          <w:b/>
          <w:i/>
          <w:u w:val="single"/>
        </w:rPr>
      </w:pPr>
    </w:p>
    <w:p w14:paraId="6B6F9398" w14:textId="77777777" w:rsidR="00EC0868" w:rsidRPr="00101C2F" w:rsidRDefault="00EC0868" w:rsidP="00EC0868">
      <w:pPr>
        <w:numPr>
          <w:ilvl w:val="0"/>
          <w:numId w:val="2"/>
        </w:numPr>
        <w:jc w:val="both"/>
        <w:rPr>
          <w:b/>
        </w:rPr>
      </w:pPr>
      <w:r w:rsidRPr="00101C2F">
        <w:rPr>
          <w:b/>
        </w:rPr>
        <w:t>Nazwa oraz adres Zamawiającego:</w:t>
      </w:r>
    </w:p>
    <w:p w14:paraId="327E0ECD" w14:textId="77777777" w:rsidR="00EC0868" w:rsidRDefault="00EC0868" w:rsidP="00EC0868">
      <w:pPr>
        <w:tabs>
          <w:tab w:val="left" w:pos="360"/>
        </w:tabs>
        <w:ind w:left="360"/>
        <w:jc w:val="center"/>
        <w:rPr>
          <w:b/>
          <w:i/>
          <w:sz w:val="22"/>
          <w:szCs w:val="22"/>
        </w:rPr>
      </w:pPr>
      <w:r w:rsidRPr="00965FDF">
        <w:rPr>
          <w:b/>
          <w:i/>
          <w:sz w:val="22"/>
          <w:szCs w:val="22"/>
        </w:rPr>
        <w:t>Samo</w:t>
      </w:r>
      <w:r>
        <w:rPr>
          <w:b/>
          <w:i/>
          <w:sz w:val="22"/>
          <w:szCs w:val="22"/>
        </w:rPr>
        <w:t>dzielny  Szpital Miejski im. PCK w Białymstoku</w:t>
      </w:r>
      <w:r w:rsidRPr="00965FDF">
        <w:rPr>
          <w:b/>
          <w:i/>
          <w:sz w:val="22"/>
          <w:szCs w:val="22"/>
        </w:rPr>
        <w:t>,</w:t>
      </w:r>
    </w:p>
    <w:p w14:paraId="290AAD8F" w14:textId="77777777" w:rsidR="00EC0868" w:rsidRPr="00965FDF" w:rsidRDefault="00EC0868" w:rsidP="00EC0868">
      <w:pPr>
        <w:tabs>
          <w:tab w:val="left" w:pos="360"/>
        </w:tabs>
        <w:ind w:left="360"/>
        <w:jc w:val="center"/>
        <w:rPr>
          <w:b/>
          <w:i/>
          <w:sz w:val="22"/>
          <w:szCs w:val="22"/>
        </w:rPr>
      </w:pPr>
      <w:r w:rsidRPr="00965FDF">
        <w:rPr>
          <w:b/>
          <w:i/>
          <w:sz w:val="22"/>
          <w:szCs w:val="22"/>
        </w:rPr>
        <w:t>15-003 Białystok , ul. Sienkiewicza 79</w:t>
      </w:r>
    </w:p>
    <w:p w14:paraId="19B10DAF" w14:textId="77777777" w:rsidR="00EC0868" w:rsidRPr="00965FDF" w:rsidRDefault="00EC0868" w:rsidP="00EC0868">
      <w:pPr>
        <w:tabs>
          <w:tab w:val="left" w:pos="0"/>
        </w:tabs>
        <w:jc w:val="center"/>
        <w:rPr>
          <w:b/>
          <w:i/>
          <w:sz w:val="22"/>
          <w:szCs w:val="22"/>
        </w:rPr>
      </w:pPr>
      <w:r w:rsidRPr="00965FDF">
        <w:rPr>
          <w:b/>
          <w:i/>
          <w:sz w:val="22"/>
          <w:szCs w:val="22"/>
        </w:rPr>
        <w:t>REGON 050692045</w:t>
      </w:r>
      <w:r>
        <w:rPr>
          <w:b/>
          <w:i/>
          <w:sz w:val="22"/>
          <w:szCs w:val="22"/>
        </w:rPr>
        <w:t xml:space="preserve">, </w:t>
      </w:r>
      <w:r w:rsidRPr="00965FDF">
        <w:rPr>
          <w:b/>
          <w:i/>
          <w:sz w:val="22"/>
          <w:szCs w:val="22"/>
        </w:rPr>
        <w:t>NIP 966-15-02-648</w:t>
      </w:r>
    </w:p>
    <w:p w14:paraId="3866B809" w14:textId="77777777" w:rsidR="00EC0868" w:rsidRPr="00965FDF" w:rsidRDefault="00EC0868" w:rsidP="00EC0868">
      <w:pPr>
        <w:tabs>
          <w:tab w:val="left" w:pos="0"/>
        </w:tabs>
        <w:rPr>
          <w:b/>
          <w:i/>
          <w:sz w:val="22"/>
          <w:szCs w:val="22"/>
        </w:rPr>
      </w:pPr>
      <w:r>
        <w:t xml:space="preserve">      </w:t>
      </w:r>
      <w:r w:rsidRPr="00101C2F">
        <w:t xml:space="preserve">Adres strony internetowej, na której dostępna jest specyfikacja istotnych warunków zamówienia (SIWZ) </w:t>
      </w:r>
      <w:r w:rsidRPr="00101C2F">
        <w:br/>
      </w:r>
      <w:r>
        <w:t xml:space="preserve">      </w:t>
      </w:r>
      <w:r w:rsidRPr="00101C2F">
        <w:t xml:space="preserve">oraz inne dokumenty dotyczące postępowania: </w:t>
      </w:r>
      <w:hyperlink r:id="rId10" w:history="1">
        <w:r w:rsidRPr="00965FDF">
          <w:rPr>
            <w:rStyle w:val="Hipercze"/>
            <w:b/>
            <w:i/>
            <w:sz w:val="22"/>
            <w:szCs w:val="22"/>
          </w:rPr>
          <w:t>www.szpitalpck.bialystok.pl</w:t>
        </w:r>
      </w:hyperlink>
    </w:p>
    <w:p w14:paraId="57AEF35B" w14:textId="77777777" w:rsidR="00EC0868" w:rsidRPr="00101C2F" w:rsidRDefault="00EC0868" w:rsidP="00EC0868">
      <w:pPr>
        <w:ind w:left="397"/>
      </w:pPr>
    </w:p>
    <w:p w14:paraId="6DBACBD6" w14:textId="77777777" w:rsidR="00EC0868" w:rsidRPr="00101C2F" w:rsidRDefault="00EC0868" w:rsidP="00EC0868">
      <w:pPr>
        <w:numPr>
          <w:ilvl w:val="0"/>
          <w:numId w:val="2"/>
        </w:numPr>
        <w:tabs>
          <w:tab w:val="clear" w:pos="360"/>
          <w:tab w:val="num" w:pos="397"/>
        </w:tabs>
        <w:spacing w:afterLines="60" w:after="144"/>
        <w:ind w:left="397" w:hanging="397"/>
        <w:jc w:val="both"/>
        <w:rPr>
          <w:b/>
        </w:rPr>
      </w:pPr>
      <w:r w:rsidRPr="00101C2F">
        <w:rPr>
          <w:b/>
        </w:rPr>
        <w:t>Tryb udzielenia zamówienia:</w:t>
      </w:r>
    </w:p>
    <w:p w14:paraId="322AD285" w14:textId="3EB593C9" w:rsidR="00EC0868" w:rsidRPr="00101C2F" w:rsidRDefault="00EC0868" w:rsidP="00EC0868">
      <w:pPr>
        <w:spacing w:afterLines="60" w:after="144"/>
        <w:ind w:left="357"/>
        <w:jc w:val="both"/>
        <w:rPr>
          <w:b/>
        </w:rPr>
      </w:pPr>
      <w:r w:rsidRPr="00101C2F">
        <w:t xml:space="preserve">Postępowanie o udzielenie zamówienia publicznego jest prowadzone na zasadach określonych </w:t>
      </w:r>
      <w:r w:rsidRPr="00101C2F">
        <w:br/>
        <w:t>w ustawie Prawo zamówień publicznych z dnia 29</w:t>
      </w:r>
      <w:r>
        <w:t xml:space="preserve"> stycznia </w:t>
      </w:r>
      <w:r w:rsidRPr="00101C2F">
        <w:t>2004 r., tekst jednolity opublikowany w Dzienniku Ustaw z 201</w:t>
      </w:r>
      <w:r w:rsidR="00832B61">
        <w:t>9</w:t>
      </w:r>
      <w:r w:rsidRPr="00101C2F">
        <w:t xml:space="preserve"> r. poz. </w:t>
      </w:r>
      <w:r>
        <w:t>1</w:t>
      </w:r>
      <w:r w:rsidR="00832B61">
        <w:t>843</w:t>
      </w:r>
      <w:r w:rsidRPr="00101C2F">
        <w:t xml:space="preserve"> z </w:t>
      </w:r>
      <w:proofErr w:type="spellStart"/>
      <w:r w:rsidRPr="00101C2F">
        <w:t>późn</w:t>
      </w:r>
      <w:proofErr w:type="spellEnd"/>
      <w:r w:rsidRPr="00101C2F">
        <w:t xml:space="preserve">. zm., </w:t>
      </w:r>
      <w:r w:rsidRPr="00EC1218">
        <w:t>zwanej dalej „</w:t>
      </w:r>
      <w:proofErr w:type="spellStart"/>
      <w:r w:rsidRPr="00EC1218">
        <w:t>Pzp</w:t>
      </w:r>
      <w:proofErr w:type="spellEnd"/>
      <w:r w:rsidRPr="00EC1218">
        <w:t>”.</w:t>
      </w:r>
    </w:p>
    <w:p w14:paraId="2FDB02DF" w14:textId="77777777" w:rsidR="00EC0868" w:rsidRPr="00101C2F" w:rsidRDefault="00EC0868" w:rsidP="00EC0868">
      <w:pPr>
        <w:pStyle w:val="NormalnyWeb"/>
        <w:numPr>
          <w:ilvl w:val="0"/>
          <w:numId w:val="2"/>
        </w:numPr>
        <w:spacing w:before="0" w:beforeAutospacing="0" w:afterLines="60" w:after="144"/>
        <w:jc w:val="both"/>
        <w:rPr>
          <w:sz w:val="20"/>
          <w:szCs w:val="20"/>
        </w:rPr>
      </w:pPr>
      <w:r w:rsidRPr="00101C2F">
        <w:rPr>
          <w:b/>
          <w:sz w:val="20"/>
          <w:szCs w:val="20"/>
        </w:rPr>
        <w:t>Opis przedmiotu zamówienia:</w:t>
      </w:r>
      <w:r w:rsidRPr="00101C2F">
        <w:rPr>
          <w:sz w:val="20"/>
          <w:szCs w:val="20"/>
        </w:rPr>
        <w:t xml:space="preserve"> </w:t>
      </w:r>
    </w:p>
    <w:p w14:paraId="3FB19DA9" w14:textId="77777777" w:rsidR="00B76F16" w:rsidRPr="00B76F16" w:rsidRDefault="00B76F16" w:rsidP="00B76F16">
      <w:pPr>
        <w:jc w:val="both"/>
      </w:pPr>
      <w:r w:rsidRPr="00B76F16">
        <w:t>Przedmiotem zamówienia są usługi:</w:t>
      </w:r>
    </w:p>
    <w:p w14:paraId="1BFA2514" w14:textId="77777777" w:rsidR="00B76F16" w:rsidRPr="00B76F16" w:rsidRDefault="00B76F16" w:rsidP="00B76F16">
      <w:pPr>
        <w:jc w:val="both"/>
      </w:pPr>
      <w:r w:rsidRPr="00B76F16">
        <w:t>Serwis systemu informatycznego w części medycznej</w:t>
      </w:r>
    </w:p>
    <w:p w14:paraId="666D2B15" w14:textId="77777777" w:rsidR="00B76F16" w:rsidRPr="00B76F16" w:rsidRDefault="00B76F16" w:rsidP="00B76F16">
      <w:pPr>
        <w:pStyle w:val="Akapitzlist"/>
        <w:numPr>
          <w:ilvl w:val="1"/>
          <w:numId w:val="41"/>
        </w:numPr>
        <w:jc w:val="both"/>
        <w:rPr>
          <w:sz w:val="20"/>
        </w:rPr>
      </w:pPr>
      <w:r w:rsidRPr="00B76F16">
        <w:rPr>
          <w:sz w:val="20"/>
        </w:rPr>
        <w:t>System AMMS/INFOMEDICA firmy Asseco Poland w części medycznej</w:t>
      </w:r>
    </w:p>
    <w:p w14:paraId="051AB506" w14:textId="77777777" w:rsidR="00B76F16" w:rsidRPr="00B76F16" w:rsidRDefault="00B76F16" w:rsidP="00B76F16">
      <w:pPr>
        <w:pStyle w:val="Akapitzlist"/>
        <w:numPr>
          <w:ilvl w:val="0"/>
          <w:numId w:val="40"/>
        </w:numPr>
        <w:tabs>
          <w:tab w:val="left" w:pos="-4680"/>
          <w:tab w:val="left" w:pos="709"/>
          <w:tab w:val="left" w:pos="1440"/>
        </w:tabs>
        <w:suppressAutoHyphens/>
        <w:overflowPunct w:val="0"/>
        <w:autoSpaceDE w:val="0"/>
        <w:ind w:left="2512" w:hanging="1435"/>
        <w:contextualSpacing/>
        <w:jc w:val="both"/>
        <w:textAlignment w:val="baseline"/>
        <w:rPr>
          <w:sz w:val="20"/>
        </w:rPr>
      </w:pPr>
      <w:r w:rsidRPr="00B76F16">
        <w:rPr>
          <w:sz w:val="20"/>
        </w:rPr>
        <w:t>Apteka</w:t>
      </w:r>
    </w:p>
    <w:p w14:paraId="6C9F6C56"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Apteczka Oddziałowa (dostarczenie 3 nowych licencji)</w:t>
      </w:r>
    </w:p>
    <w:p w14:paraId="3B0C122F"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Izba Przyjęć</w:t>
      </w:r>
    </w:p>
    <w:p w14:paraId="59226120"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Oddział</w:t>
      </w:r>
    </w:p>
    <w:p w14:paraId="16F4F07A"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Statystyka</w:t>
      </w:r>
    </w:p>
    <w:p w14:paraId="4DBA48B8"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Punkt Pobrań</w:t>
      </w:r>
    </w:p>
    <w:p w14:paraId="7E8490DC"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Rejestracja</w:t>
      </w:r>
    </w:p>
    <w:p w14:paraId="3EB635D8"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Gabinet</w:t>
      </w:r>
    </w:p>
    <w:p w14:paraId="6F3C64ED"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Zlecania</w:t>
      </w:r>
    </w:p>
    <w:p w14:paraId="7AF8C08B"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Deklaracje POZ</w:t>
      </w:r>
    </w:p>
    <w:p w14:paraId="33FF9CCB"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Zakażenia Szpitalne</w:t>
      </w:r>
    </w:p>
    <w:p w14:paraId="702EDACE"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JGP</w:t>
      </w:r>
    </w:p>
    <w:p w14:paraId="508D007A"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Symulator JGP</w:t>
      </w:r>
    </w:p>
    <w:p w14:paraId="4C583B09"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Kolejki Oczekujących</w:t>
      </w:r>
    </w:p>
    <w:p w14:paraId="6FDDA5A1"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Sprzedaż usług medycznych</w:t>
      </w:r>
    </w:p>
    <w:p w14:paraId="2527F7C4"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Rozliczenia NFZ</w:t>
      </w:r>
    </w:p>
    <w:p w14:paraId="0958F1CC"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Pracowania</w:t>
      </w:r>
    </w:p>
    <w:p w14:paraId="3440DF8C"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Diagnostyczna</w:t>
      </w:r>
    </w:p>
    <w:p w14:paraId="37CCDFCB"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Dokumentacja Medyczna (formularzowa)</w:t>
      </w:r>
    </w:p>
    <w:p w14:paraId="49B231BB"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Elektroniczna Dokumentacja Medyczna</w:t>
      </w:r>
    </w:p>
    <w:p w14:paraId="542ABB9C"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Wykazy</w:t>
      </w:r>
    </w:p>
    <w:p w14:paraId="066C2000"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Rehabilitacja</w:t>
      </w:r>
    </w:p>
    <w:p w14:paraId="7D1448AF"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Aplikacja dla urządzeń mobilnych (</w:t>
      </w:r>
      <w:proofErr w:type="spellStart"/>
      <w:r w:rsidRPr="00B76F16">
        <w:t>mHOSP</w:t>
      </w:r>
      <w:proofErr w:type="spellEnd"/>
      <w:r w:rsidRPr="00B76F16">
        <w:t>)</w:t>
      </w:r>
    </w:p>
    <w:p w14:paraId="0E35539E"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Weryfikacja uprawnień świadczeniobiorców (EWUŚ)</w:t>
      </w:r>
    </w:p>
    <w:p w14:paraId="2ED5998F"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Medyczny Portal Informacyjny e-Rejestracja</w:t>
      </w:r>
    </w:p>
    <w:p w14:paraId="5370CF86"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Medyczny Portal Informacyjny e-Kontrahent</w:t>
      </w:r>
    </w:p>
    <w:p w14:paraId="29D639F2"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Medyczny Portal Informacyjny e-Administrator</w:t>
      </w:r>
    </w:p>
    <w:p w14:paraId="1A79D2D5"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Medyczny Portal Informacyjny e-Konfiguracja</w:t>
      </w:r>
    </w:p>
    <w:p w14:paraId="4E99E7A8"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Archiwum dokumentacji medycznej</w:t>
      </w:r>
    </w:p>
    <w:p w14:paraId="0158ED4E"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Medycyna pracy</w:t>
      </w:r>
    </w:p>
    <w:p w14:paraId="4B947192"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Ewidencja aparatury medycznej</w:t>
      </w:r>
    </w:p>
    <w:p w14:paraId="18D5DCA3"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Integracja z Podlaskim Systemem Informacyjnym e-Zdrowie (</w:t>
      </w:r>
      <w:proofErr w:type="spellStart"/>
      <w:r w:rsidRPr="00B76F16">
        <w:t>PSIeZ</w:t>
      </w:r>
      <w:proofErr w:type="spellEnd"/>
      <w:r w:rsidRPr="00B76F16">
        <w:t>);</w:t>
      </w:r>
    </w:p>
    <w:p w14:paraId="5F7E1C0D"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Dostarczenie licencji do obsługi e-skierowań oraz e-zwolnień</w:t>
      </w:r>
    </w:p>
    <w:p w14:paraId="0406F977"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Opłata roczna za dostęp do bazy leków BLOZ</w:t>
      </w:r>
    </w:p>
    <w:p w14:paraId="1A9CFC6F" w14:textId="77777777" w:rsidR="00B76F16" w:rsidRPr="00B76F16" w:rsidRDefault="00B76F16" w:rsidP="00B76F16">
      <w:pPr>
        <w:pStyle w:val="Akapitzlist"/>
        <w:numPr>
          <w:ilvl w:val="1"/>
          <w:numId w:val="41"/>
        </w:numPr>
        <w:ind w:left="737" w:hanging="340"/>
        <w:jc w:val="both"/>
        <w:rPr>
          <w:sz w:val="20"/>
        </w:rPr>
      </w:pPr>
      <w:r w:rsidRPr="00B76F16">
        <w:rPr>
          <w:sz w:val="20"/>
        </w:rPr>
        <w:t xml:space="preserve">system Laboratoryjny „Centrum” firmy Marcel (dostarczenie 1 nowej licencji na stanowisko robocze) wraz z platformą </w:t>
      </w:r>
      <w:proofErr w:type="spellStart"/>
      <w:r w:rsidRPr="00B76F16">
        <w:rPr>
          <w:sz w:val="20"/>
        </w:rPr>
        <w:t>eLaborat</w:t>
      </w:r>
      <w:proofErr w:type="spellEnd"/>
      <w:r w:rsidRPr="00B76F16">
        <w:rPr>
          <w:sz w:val="20"/>
        </w:rPr>
        <w:t xml:space="preserve"> (koszt opłaty rocznej za użytkowanie platformy ponosi Wykonawca))</w:t>
      </w:r>
    </w:p>
    <w:p w14:paraId="138CFCA1" w14:textId="77777777" w:rsidR="00B76F16" w:rsidRPr="00B76F16" w:rsidRDefault="00B76F16" w:rsidP="00B76F16">
      <w:pPr>
        <w:pStyle w:val="Akapitzlist"/>
        <w:numPr>
          <w:ilvl w:val="1"/>
          <w:numId w:val="41"/>
        </w:numPr>
        <w:ind w:left="737" w:hanging="340"/>
        <w:jc w:val="both"/>
        <w:rPr>
          <w:sz w:val="20"/>
        </w:rPr>
      </w:pPr>
      <w:r w:rsidRPr="00B76F16">
        <w:rPr>
          <w:sz w:val="20"/>
        </w:rPr>
        <w:t xml:space="preserve">system RIS/PACS firmy </w:t>
      </w:r>
      <w:proofErr w:type="spellStart"/>
      <w:r w:rsidRPr="00B76F16">
        <w:rPr>
          <w:sz w:val="20"/>
        </w:rPr>
        <w:t>Pixel</w:t>
      </w:r>
      <w:proofErr w:type="spellEnd"/>
      <w:r w:rsidRPr="00B76F16">
        <w:rPr>
          <w:sz w:val="20"/>
        </w:rPr>
        <w:t xml:space="preserve"> Technology</w:t>
      </w:r>
    </w:p>
    <w:p w14:paraId="22C458D9" w14:textId="77777777" w:rsidR="00B76F16" w:rsidRPr="00B76F16" w:rsidRDefault="00B76F16" w:rsidP="00B76F16">
      <w:pPr>
        <w:pStyle w:val="Akapitzlist"/>
        <w:numPr>
          <w:ilvl w:val="1"/>
          <w:numId w:val="41"/>
        </w:numPr>
        <w:ind w:left="737" w:hanging="340"/>
        <w:jc w:val="both"/>
        <w:rPr>
          <w:sz w:val="20"/>
        </w:rPr>
      </w:pPr>
      <w:r w:rsidRPr="00B76F16">
        <w:rPr>
          <w:sz w:val="20"/>
        </w:rPr>
        <w:lastRenderedPageBreak/>
        <w:t xml:space="preserve">system </w:t>
      </w:r>
      <w:proofErr w:type="spellStart"/>
      <w:r w:rsidRPr="00B76F16">
        <w:rPr>
          <w:sz w:val="20"/>
        </w:rPr>
        <w:t>Endobase</w:t>
      </w:r>
      <w:proofErr w:type="spellEnd"/>
      <w:r w:rsidRPr="00B76F16">
        <w:rPr>
          <w:sz w:val="20"/>
        </w:rPr>
        <w:t xml:space="preserve"> firmy Olympus</w:t>
      </w:r>
    </w:p>
    <w:p w14:paraId="619144B0" w14:textId="77777777" w:rsidR="00B76F16" w:rsidRPr="00B76F16" w:rsidRDefault="00B76F16" w:rsidP="00B76F16">
      <w:pPr>
        <w:jc w:val="both"/>
      </w:pPr>
      <w:r w:rsidRPr="00B76F16">
        <w:t>Serwis systemu informatycznego w części administracyjnej</w:t>
      </w:r>
    </w:p>
    <w:p w14:paraId="1D04F532" w14:textId="77777777" w:rsidR="00B76F16" w:rsidRPr="00B76F16" w:rsidRDefault="00B76F16" w:rsidP="00B76F16">
      <w:pPr>
        <w:pStyle w:val="Akapitzlist"/>
        <w:numPr>
          <w:ilvl w:val="0"/>
          <w:numId w:val="42"/>
        </w:numPr>
        <w:ind w:left="851"/>
        <w:jc w:val="both"/>
        <w:rPr>
          <w:sz w:val="20"/>
        </w:rPr>
      </w:pPr>
      <w:r w:rsidRPr="00B76F16">
        <w:rPr>
          <w:sz w:val="20"/>
        </w:rPr>
        <w:t>System AMMS/INFOMEDICA firmy Asseco Poland w części administracyjnej</w:t>
      </w:r>
    </w:p>
    <w:p w14:paraId="623F5029"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Finanse i Księgowość z Rejestrem bankowym i VAT</w:t>
      </w:r>
    </w:p>
    <w:p w14:paraId="31F31C4C"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Koszty</w:t>
      </w:r>
    </w:p>
    <w:p w14:paraId="56915C8F"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Rejestr Sprzedaży</w:t>
      </w:r>
    </w:p>
    <w:p w14:paraId="2198C8B2"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Rejestr Zakupu</w:t>
      </w:r>
    </w:p>
    <w:p w14:paraId="7D5819F8"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Wycena kosztów normatywnych</w:t>
      </w:r>
    </w:p>
    <w:p w14:paraId="37E93FF9"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Gospodarka materiałowa</w:t>
      </w:r>
    </w:p>
    <w:p w14:paraId="0A47F71F"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Kadry</w:t>
      </w:r>
    </w:p>
    <w:p w14:paraId="05E01491"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Płace</w:t>
      </w:r>
    </w:p>
    <w:p w14:paraId="0081A9EA"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Kalkulacja Kosztów Leczenia</w:t>
      </w:r>
    </w:p>
    <w:p w14:paraId="09602212"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Środki Trwałe</w:t>
      </w:r>
    </w:p>
    <w:p w14:paraId="4807B886"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Wyposażenie</w:t>
      </w:r>
    </w:p>
    <w:p w14:paraId="6B3EC38F"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Kasa</w:t>
      </w:r>
    </w:p>
    <w:p w14:paraId="61E1230F"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Ewidencja Czasu Pracy (Grafiki)</w:t>
      </w:r>
    </w:p>
    <w:p w14:paraId="150AD5B0" w14:textId="77777777" w:rsidR="00B76F16" w:rsidRPr="00B76F16" w:rsidRDefault="00B76F16" w:rsidP="00B76F16">
      <w:pPr>
        <w:numPr>
          <w:ilvl w:val="0"/>
          <w:numId w:val="40"/>
        </w:numPr>
        <w:tabs>
          <w:tab w:val="left" w:pos="-4680"/>
          <w:tab w:val="left" w:pos="709"/>
          <w:tab w:val="left" w:pos="1440"/>
        </w:tabs>
        <w:suppressAutoHyphens/>
        <w:overflowPunct w:val="0"/>
        <w:autoSpaceDE w:val="0"/>
        <w:ind w:left="2512" w:hanging="1435"/>
        <w:contextualSpacing/>
        <w:jc w:val="both"/>
        <w:textAlignment w:val="baseline"/>
      </w:pPr>
      <w:r w:rsidRPr="00B76F16">
        <w:t>Zamówienia Publiczne</w:t>
      </w:r>
    </w:p>
    <w:p w14:paraId="5BB46F3E" w14:textId="77777777" w:rsidR="00B76F16" w:rsidRPr="00B76F16" w:rsidRDefault="00B76F16" w:rsidP="00B76F16">
      <w:pPr>
        <w:tabs>
          <w:tab w:val="left" w:pos="284"/>
        </w:tabs>
        <w:suppressAutoHyphens/>
        <w:overflowPunct w:val="0"/>
        <w:autoSpaceDE w:val="0"/>
        <w:contextualSpacing/>
        <w:jc w:val="both"/>
        <w:textAlignment w:val="baseline"/>
      </w:pPr>
      <w:r w:rsidRPr="00B76F16">
        <w:t>Doradztwo informatyczne.</w:t>
      </w:r>
    </w:p>
    <w:p w14:paraId="341C811B" w14:textId="77777777" w:rsidR="00B76F16" w:rsidRPr="00B76F16" w:rsidRDefault="00B76F16" w:rsidP="00B76F16">
      <w:pPr>
        <w:tabs>
          <w:tab w:val="left" w:pos="284"/>
        </w:tabs>
        <w:suppressAutoHyphens/>
        <w:overflowPunct w:val="0"/>
        <w:autoSpaceDE w:val="0"/>
        <w:contextualSpacing/>
        <w:jc w:val="both"/>
        <w:textAlignment w:val="baseline"/>
      </w:pPr>
      <w:r w:rsidRPr="00B76F16">
        <w:t>Objęcie nadzorem autorskim oprogramowania aplikacyjnego AMMS/INFOMEDICA firmy Asseco Poland.</w:t>
      </w:r>
    </w:p>
    <w:p w14:paraId="77524BDB" w14:textId="77777777" w:rsidR="00EC0868" w:rsidRPr="00832B61" w:rsidRDefault="00EC0868" w:rsidP="006D6EE5">
      <w:pPr>
        <w:pStyle w:val="Akapitzlist"/>
        <w:numPr>
          <w:ilvl w:val="0"/>
          <w:numId w:val="2"/>
        </w:numPr>
        <w:tabs>
          <w:tab w:val="left" w:pos="284"/>
        </w:tabs>
        <w:suppressAutoHyphens/>
        <w:overflowPunct w:val="0"/>
        <w:autoSpaceDE w:val="0"/>
        <w:contextualSpacing/>
        <w:jc w:val="both"/>
        <w:textAlignment w:val="baseline"/>
        <w:rPr>
          <w:sz w:val="20"/>
        </w:rPr>
      </w:pPr>
      <w:r w:rsidRPr="00832B61">
        <w:rPr>
          <w:sz w:val="20"/>
        </w:rPr>
        <w:t xml:space="preserve">Kod i nazwa zgodnie ze Wspólnym Słownikiem Zamówień CPV: </w:t>
      </w:r>
    </w:p>
    <w:p w14:paraId="2B34FA36" w14:textId="77777777" w:rsidR="00EC0868" w:rsidRPr="00832B61" w:rsidRDefault="006D6EE5" w:rsidP="006D6EE5">
      <w:pPr>
        <w:pStyle w:val="Listapunktowana"/>
        <w:ind w:left="360"/>
        <w:rPr>
          <w:sz w:val="20"/>
        </w:rPr>
      </w:pPr>
      <w:r w:rsidRPr="00832B61">
        <w:rPr>
          <w:rStyle w:val="HTML-staaszeroko"/>
          <w:rFonts w:ascii="Times New Roman" w:hAnsi="Times New Roman" w:cs="Times New Roman"/>
        </w:rPr>
        <w:t xml:space="preserve">72000000-5, </w:t>
      </w:r>
      <w:r w:rsidR="00E14B12" w:rsidRPr="00832B61">
        <w:rPr>
          <w:rStyle w:val="HTML-staaszeroko"/>
          <w:rFonts w:ascii="Times New Roman" w:hAnsi="Times New Roman" w:cs="Times New Roman"/>
        </w:rPr>
        <w:t>72260000-5, 72267000-4</w:t>
      </w:r>
    </w:p>
    <w:p w14:paraId="2A6FA197" w14:textId="77777777" w:rsidR="00EC0868" w:rsidRPr="00832B61" w:rsidRDefault="00EC0868" w:rsidP="006D6EE5">
      <w:pPr>
        <w:pStyle w:val="Tekstpodstawowywcity"/>
        <w:widowControl w:val="0"/>
        <w:numPr>
          <w:ilvl w:val="0"/>
          <w:numId w:val="2"/>
        </w:numPr>
        <w:spacing w:after="0"/>
        <w:rPr>
          <w:snapToGrid w:val="0"/>
        </w:rPr>
      </w:pPr>
      <w:r w:rsidRPr="00832B61">
        <w:rPr>
          <w:snapToGrid w:val="0"/>
        </w:rPr>
        <w:t>Wymagany termin realizacji zamówienia</w:t>
      </w:r>
    </w:p>
    <w:p w14:paraId="1796EBA2" w14:textId="77777777" w:rsidR="00EC0868" w:rsidRPr="00832B61" w:rsidRDefault="00EC0868" w:rsidP="006D6EE5">
      <w:pPr>
        <w:pStyle w:val="Tekstpodstawowywcity"/>
        <w:widowControl w:val="0"/>
        <w:spacing w:after="0"/>
        <w:ind w:left="360"/>
        <w:jc w:val="both"/>
        <w:rPr>
          <w:snapToGrid w:val="0"/>
        </w:rPr>
      </w:pPr>
      <w:r w:rsidRPr="00832B61">
        <w:rPr>
          <w:snapToGrid w:val="0"/>
        </w:rPr>
        <w:t xml:space="preserve">Termin wykonania zamówienia: </w:t>
      </w:r>
      <w:r w:rsidR="00E14B12" w:rsidRPr="00832B61">
        <w:rPr>
          <w:snapToGrid w:val="0"/>
        </w:rPr>
        <w:t>12 miesięcy od dnia podpisania umowy</w:t>
      </w:r>
      <w:r w:rsidRPr="00832B61">
        <w:rPr>
          <w:snapToGrid w:val="0"/>
        </w:rPr>
        <w:t>.</w:t>
      </w:r>
    </w:p>
    <w:p w14:paraId="13DA6E29" w14:textId="77777777" w:rsidR="00EC0868" w:rsidRPr="00832B61" w:rsidRDefault="00EC0868" w:rsidP="006D6EE5">
      <w:pPr>
        <w:pStyle w:val="Nagwek5"/>
        <w:numPr>
          <w:ilvl w:val="0"/>
          <w:numId w:val="2"/>
        </w:numPr>
        <w:spacing w:before="0" w:after="0"/>
        <w:rPr>
          <w:b w:val="0"/>
          <w:i w:val="0"/>
          <w:sz w:val="20"/>
          <w:szCs w:val="20"/>
        </w:rPr>
      </w:pPr>
      <w:r w:rsidRPr="00832B61">
        <w:rPr>
          <w:b w:val="0"/>
          <w:i w:val="0"/>
          <w:sz w:val="20"/>
          <w:szCs w:val="20"/>
        </w:rPr>
        <w:t>Nie dopuszcza się składanie ofert częściowych.</w:t>
      </w:r>
    </w:p>
    <w:p w14:paraId="3DC0D93C" w14:textId="77777777" w:rsidR="00EC0868" w:rsidRPr="00832B61" w:rsidRDefault="00EC0868" w:rsidP="006D6EE5">
      <w:pPr>
        <w:numPr>
          <w:ilvl w:val="0"/>
          <w:numId w:val="2"/>
        </w:numPr>
        <w:ind w:left="357" w:hanging="357"/>
        <w:jc w:val="both"/>
      </w:pPr>
      <w:r w:rsidRPr="00832B61">
        <w:t>Nie dopuszcza się</w:t>
      </w:r>
      <w:r w:rsidRPr="00832B61">
        <w:rPr>
          <w:i/>
        </w:rPr>
        <w:t xml:space="preserve"> </w:t>
      </w:r>
      <w:r w:rsidRPr="00832B61">
        <w:t>składania ofert wariantowych.</w:t>
      </w:r>
    </w:p>
    <w:p w14:paraId="2A5AB16F" w14:textId="77777777" w:rsidR="00EC0868" w:rsidRPr="00832B61" w:rsidRDefault="00EC0868" w:rsidP="006D6EE5">
      <w:pPr>
        <w:numPr>
          <w:ilvl w:val="0"/>
          <w:numId w:val="2"/>
        </w:numPr>
        <w:ind w:left="357" w:hanging="357"/>
        <w:jc w:val="both"/>
      </w:pPr>
      <w:r w:rsidRPr="00832B61">
        <w:rPr>
          <w:bCs/>
          <w:iCs/>
        </w:rPr>
        <w:t>Nie przewiduje się</w:t>
      </w:r>
      <w:r w:rsidRPr="00832B61">
        <w:t xml:space="preserve"> zamówień uzupełniających.</w:t>
      </w:r>
    </w:p>
    <w:p w14:paraId="7455B29B" w14:textId="77777777" w:rsidR="00EC0868" w:rsidRPr="00832B61" w:rsidRDefault="00EC0868" w:rsidP="006D6EE5">
      <w:pPr>
        <w:numPr>
          <w:ilvl w:val="0"/>
          <w:numId w:val="2"/>
        </w:numPr>
        <w:ind w:left="357" w:hanging="357"/>
        <w:jc w:val="both"/>
      </w:pPr>
      <w:r w:rsidRPr="00832B61">
        <w:rPr>
          <w:bCs/>
          <w:iCs/>
        </w:rPr>
        <w:t>Nie przewiduje się</w:t>
      </w:r>
      <w:r w:rsidRPr="00832B61">
        <w:t xml:space="preserve"> zawarcia umowy ramowej, zastosowania aukcji elektronicznej, ani ustanowienia dynamicznego systemu zakupów.</w:t>
      </w:r>
    </w:p>
    <w:p w14:paraId="16B1E8DC" w14:textId="77777777" w:rsidR="00EC0868" w:rsidRPr="00832B61" w:rsidRDefault="00EC0868" w:rsidP="006D6EE5">
      <w:pPr>
        <w:numPr>
          <w:ilvl w:val="0"/>
          <w:numId w:val="2"/>
        </w:numPr>
        <w:ind w:left="357" w:hanging="357"/>
        <w:jc w:val="both"/>
      </w:pPr>
      <w:r w:rsidRPr="00832B61">
        <w:t>Oferty równoważne (z zastrzeżeniem ust. 3 pkt 6):</w:t>
      </w:r>
    </w:p>
    <w:p w14:paraId="423EFFD6" w14:textId="77777777" w:rsidR="00EC0868" w:rsidRPr="00832B61" w:rsidRDefault="00EC0868" w:rsidP="006D6EE5">
      <w:pPr>
        <w:numPr>
          <w:ilvl w:val="0"/>
          <w:numId w:val="7"/>
        </w:numPr>
        <w:tabs>
          <w:tab w:val="clear" w:pos="720"/>
        </w:tabs>
        <w:ind w:left="700" w:hanging="300"/>
        <w:jc w:val="both"/>
      </w:pPr>
      <w:r w:rsidRPr="00832B61">
        <w:t>Zamawiający dopuszcza rozwiązania równoważne opisywanym w specyfikacji istotnych warunków zamówienia.</w:t>
      </w:r>
    </w:p>
    <w:p w14:paraId="05E98C43" w14:textId="77777777" w:rsidR="00EC0868" w:rsidRPr="00832B61" w:rsidRDefault="00EC0868" w:rsidP="00EC0868">
      <w:pPr>
        <w:numPr>
          <w:ilvl w:val="0"/>
          <w:numId w:val="7"/>
        </w:numPr>
        <w:tabs>
          <w:tab w:val="clear" w:pos="720"/>
        </w:tabs>
        <w:spacing w:afterLines="60" w:after="144"/>
        <w:ind w:left="700" w:hanging="300"/>
        <w:jc w:val="both"/>
      </w:pPr>
      <w:r w:rsidRPr="00832B61">
        <w:t>Wykonawca, który w ofercie powołuje się na rozwiązania równoważne opisywanym przez Zamawiającego jest obowiązany wykazać, że oferowane przez niego dostawy spełniają wymagania określone przez Zamawiającego w specyfikacji istotnych warunków zamówienia.</w:t>
      </w:r>
    </w:p>
    <w:p w14:paraId="6BB69FCF" w14:textId="77777777" w:rsidR="00EC0868" w:rsidRPr="00832B61" w:rsidRDefault="00EC0868" w:rsidP="00EC0868">
      <w:pPr>
        <w:numPr>
          <w:ilvl w:val="0"/>
          <w:numId w:val="7"/>
        </w:numPr>
        <w:tabs>
          <w:tab w:val="clear" w:pos="720"/>
        </w:tabs>
        <w:spacing w:afterLines="60" w:after="144"/>
        <w:ind w:left="700" w:hanging="300"/>
        <w:jc w:val="both"/>
      </w:pPr>
      <w:r w:rsidRPr="00832B61">
        <w:t xml:space="preserve">Ilekroć w niniejszej SIWZ w opisie przedmiotu zamówienia jest mowa o normach, europejskich ocenach technicznych, aprobatach, specyfikacjach technicznych, systemach referencji technicznych to przyjmuje się, że wskazaniom takim towarzyszą wyrazy „lub równoważne”. </w:t>
      </w:r>
    </w:p>
    <w:p w14:paraId="581DAE40" w14:textId="77777777" w:rsidR="00EC0868" w:rsidRPr="00832B61" w:rsidRDefault="00EC0868" w:rsidP="00EC0868">
      <w:pPr>
        <w:numPr>
          <w:ilvl w:val="0"/>
          <w:numId w:val="2"/>
        </w:numPr>
        <w:spacing w:afterLines="60" w:after="144"/>
        <w:jc w:val="both"/>
      </w:pPr>
      <w:r w:rsidRPr="00832B61">
        <w:t>Wykonawca wskaże w formularzu ofertowym, którą część zamówienia powierzy do wykonania Podwykonawcy. Wykonawca odpowiada za czynności podwykonawców w zakresie wykonywania zamówienia. Jeżeli Podwykonawca nie zostanie wskazany w ofercie – przyjmuje się , że  całe zamówienie zrealizuje Wykonawca.</w:t>
      </w:r>
    </w:p>
    <w:p w14:paraId="05B2B661" w14:textId="77777777" w:rsidR="00EC0868" w:rsidRPr="00832B61" w:rsidRDefault="00EC0868" w:rsidP="00EC0868">
      <w:pPr>
        <w:numPr>
          <w:ilvl w:val="0"/>
          <w:numId w:val="2"/>
        </w:numPr>
        <w:spacing w:before="120" w:afterLines="60" w:after="144"/>
        <w:ind w:left="357" w:hanging="357"/>
        <w:jc w:val="both"/>
      </w:pPr>
      <w:r w:rsidRPr="00832B61">
        <w:t>Zmiany postanowień umowy zawartej w wyniku niniejszego postępowania będą mogły być wprowadzone wyłącznie w okolicznościach oraz w sposób wskazany w Załączniku nr 7 do SIWZ - wzór umowy.</w:t>
      </w:r>
    </w:p>
    <w:p w14:paraId="340B54A5" w14:textId="77777777" w:rsidR="00EC0868" w:rsidRPr="00530C0B" w:rsidRDefault="00EC0868" w:rsidP="00EC0868">
      <w:pPr>
        <w:numPr>
          <w:ilvl w:val="0"/>
          <w:numId w:val="2"/>
        </w:numPr>
        <w:spacing w:before="120" w:afterLines="60" w:after="144"/>
        <w:ind w:left="357" w:hanging="357"/>
        <w:jc w:val="both"/>
      </w:pPr>
      <w:r w:rsidRPr="00530C0B">
        <w:rPr>
          <w:b/>
        </w:rPr>
        <w:t xml:space="preserve">Klauzula informacyjna z art. 13 RODO </w:t>
      </w:r>
    </w:p>
    <w:p w14:paraId="31BB1AA1" w14:textId="77777777" w:rsidR="00EC0868" w:rsidRDefault="00EC0868" w:rsidP="00EC0868">
      <w:pPr>
        <w:spacing w:after="150"/>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F96069" w14:textId="77777777" w:rsidR="00EC0868" w:rsidRDefault="00EC0868" w:rsidP="00EC0868">
      <w:pPr>
        <w:pStyle w:val="Akapitzlist"/>
        <w:numPr>
          <w:ilvl w:val="0"/>
          <w:numId w:val="36"/>
        </w:numPr>
        <w:spacing w:after="150"/>
        <w:ind w:left="426" w:hanging="426"/>
        <w:contextualSpacing/>
        <w:jc w:val="both"/>
        <w:rPr>
          <w:i/>
          <w:sz w:val="20"/>
        </w:rPr>
      </w:pPr>
      <w:r>
        <w:rPr>
          <w:sz w:val="20"/>
        </w:rPr>
        <w:t xml:space="preserve">administratorem Wykonawcy danych osobowych jest </w:t>
      </w:r>
      <w:r>
        <w:rPr>
          <w:i/>
          <w:sz w:val="20"/>
        </w:rPr>
        <w:t>Samodzielny Szpital Miejski im. PCK w Białymstoku, ul. Sienkiewicza 79, 15-003 Białystok, tel. 85 66 48 519</w:t>
      </w:r>
    </w:p>
    <w:p w14:paraId="06F498C1" w14:textId="77777777" w:rsidR="00EC0868" w:rsidRDefault="00EC0868" w:rsidP="00EC0868">
      <w:pPr>
        <w:pStyle w:val="Akapitzlist"/>
        <w:numPr>
          <w:ilvl w:val="0"/>
          <w:numId w:val="36"/>
        </w:numPr>
        <w:spacing w:after="150"/>
        <w:ind w:left="426" w:hanging="426"/>
        <w:contextualSpacing/>
        <w:jc w:val="both"/>
        <w:rPr>
          <w:i/>
          <w:sz w:val="20"/>
        </w:rPr>
      </w:pPr>
      <w:r>
        <w:rPr>
          <w:i/>
          <w:sz w:val="20"/>
        </w:rPr>
        <w:t xml:space="preserve">kontakt do Inspektora Danych Osobowych – e-mail </w:t>
      </w:r>
      <w:hyperlink r:id="rId11" w:history="1">
        <w:r>
          <w:rPr>
            <w:rStyle w:val="Hipercze"/>
            <w:i/>
            <w:sz w:val="20"/>
          </w:rPr>
          <w:t>dpo@onet.eu</w:t>
        </w:r>
      </w:hyperlink>
      <w:r>
        <w:rPr>
          <w:i/>
          <w:sz w:val="20"/>
        </w:rPr>
        <w:t xml:space="preserve"> tel. 730946566</w:t>
      </w:r>
    </w:p>
    <w:p w14:paraId="7094DA49" w14:textId="77777777" w:rsidR="00EC0868" w:rsidRDefault="00EC0868" w:rsidP="00EC0868">
      <w:pPr>
        <w:pStyle w:val="Akapitzlist"/>
        <w:numPr>
          <w:ilvl w:val="0"/>
          <w:numId w:val="37"/>
        </w:numPr>
        <w:spacing w:after="150"/>
        <w:ind w:left="426" w:hanging="426"/>
        <w:contextualSpacing/>
        <w:jc w:val="both"/>
        <w:rPr>
          <w:color w:val="00B0F0"/>
          <w:sz w:val="20"/>
        </w:rPr>
      </w:pPr>
      <w:r>
        <w:rPr>
          <w:sz w:val="20"/>
        </w:rPr>
        <w:t>dane osobowe Wykonawcy przetwarzane będą na podstawie art. 6 ust. 1 lit. c</w:t>
      </w:r>
      <w:r>
        <w:rPr>
          <w:i/>
          <w:sz w:val="20"/>
        </w:rPr>
        <w:t xml:space="preserve"> </w:t>
      </w:r>
      <w:r>
        <w:rPr>
          <w:sz w:val="20"/>
        </w:rPr>
        <w:t xml:space="preserve">RODO w celu związanym z postępowaniem o udzielenie zamówienia publicznego jest objęcie nadzorem autorskim i serwisem oprogramowania, prowadzonym w trybie przetargu nieograniczonego; </w:t>
      </w:r>
    </w:p>
    <w:p w14:paraId="198708E0" w14:textId="77777777" w:rsidR="00EC0868" w:rsidRDefault="00EC0868" w:rsidP="00EC0868">
      <w:pPr>
        <w:pStyle w:val="Akapitzlist"/>
        <w:numPr>
          <w:ilvl w:val="0"/>
          <w:numId w:val="37"/>
        </w:numPr>
        <w:spacing w:after="150"/>
        <w:ind w:left="426" w:hanging="426"/>
        <w:contextualSpacing/>
        <w:jc w:val="both"/>
        <w:rPr>
          <w:color w:val="00B0F0"/>
          <w:sz w:val="20"/>
        </w:rPr>
      </w:pPr>
      <w:r>
        <w:rPr>
          <w:sz w:val="20"/>
        </w:rPr>
        <w:t xml:space="preserve">odbiorcami danych osobowych Wykonawcy będą osoby lub podmioty, którym udostępniona zostanie dokumentacja postępowania w oparciu o art. 8 oraz art. 96 ust. 3 ustawy </w:t>
      </w:r>
      <w:proofErr w:type="spellStart"/>
      <w:r>
        <w:rPr>
          <w:sz w:val="20"/>
        </w:rPr>
        <w:t>Pzp</w:t>
      </w:r>
      <w:proofErr w:type="spellEnd"/>
      <w:r>
        <w:rPr>
          <w:sz w:val="20"/>
        </w:rPr>
        <w:t xml:space="preserve">;  </w:t>
      </w:r>
    </w:p>
    <w:p w14:paraId="6C6C31A5" w14:textId="77777777" w:rsidR="00EC0868" w:rsidRDefault="00EC0868" w:rsidP="00EC0868">
      <w:pPr>
        <w:pStyle w:val="Akapitzlist"/>
        <w:numPr>
          <w:ilvl w:val="0"/>
          <w:numId w:val="37"/>
        </w:numPr>
        <w:spacing w:after="150"/>
        <w:ind w:left="426" w:hanging="426"/>
        <w:contextualSpacing/>
        <w:jc w:val="both"/>
        <w:rPr>
          <w:color w:val="00B0F0"/>
          <w:sz w:val="20"/>
        </w:rPr>
      </w:pPr>
      <w:r>
        <w:rPr>
          <w:sz w:val="20"/>
        </w:rPr>
        <w:lastRenderedPageBreak/>
        <w:t xml:space="preserve">dane osobowe Wykonawcy będą przechowywane, zgodnie z art. 97 ust. 1 ustawy </w:t>
      </w:r>
      <w:proofErr w:type="spellStart"/>
      <w:r>
        <w:rPr>
          <w:sz w:val="20"/>
        </w:rPr>
        <w:t>Pzp</w:t>
      </w:r>
      <w:proofErr w:type="spellEnd"/>
      <w:r>
        <w:rPr>
          <w:sz w:val="20"/>
        </w:rPr>
        <w:t>, przez okres 4 lat od dnia zakończenia postępowania o udzielenie zamówienia, a jeżeli czas trwania umowy przekracza 4 lata, okres przechowywania obejmuje cały czas trwania umowy;</w:t>
      </w:r>
    </w:p>
    <w:p w14:paraId="0DB97098" w14:textId="77777777" w:rsidR="00EC0868" w:rsidRDefault="00EC0868" w:rsidP="00EC0868">
      <w:pPr>
        <w:pStyle w:val="Akapitzlist"/>
        <w:numPr>
          <w:ilvl w:val="0"/>
          <w:numId w:val="37"/>
        </w:numPr>
        <w:spacing w:after="150"/>
        <w:ind w:left="426" w:hanging="426"/>
        <w:contextualSpacing/>
        <w:jc w:val="both"/>
        <w:rPr>
          <w:b/>
          <w:i/>
          <w:sz w:val="20"/>
        </w:rPr>
      </w:pPr>
      <w:r>
        <w:rPr>
          <w:sz w:val="20"/>
        </w:rPr>
        <w:t xml:space="preserve">obowiązek podania przez Wykonawcę danych osobowych bezpośrednio Wykonawcy dotyczących jest wymogiem ustawowym określonym w przepisach ustawy </w:t>
      </w:r>
      <w:proofErr w:type="spellStart"/>
      <w:r>
        <w:rPr>
          <w:sz w:val="20"/>
        </w:rPr>
        <w:t>Pzp</w:t>
      </w:r>
      <w:proofErr w:type="spellEnd"/>
      <w:r>
        <w:rPr>
          <w:sz w:val="20"/>
        </w:rPr>
        <w:t xml:space="preserve">, związanym z udziałem w postępowaniu o udzielenie zamówienia publicznego; konsekwencje niepodania określonych danych wynikają z ustawy </w:t>
      </w:r>
      <w:proofErr w:type="spellStart"/>
      <w:r>
        <w:rPr>
          <w:sz w:val="20"/>
        </w:rPr>
        <w:t>Pzp</w:t>
      </w:r>
      <w:proofErr w:type="spellEnd"/>
      <w:r>
        <w:rPr>
          <w:sz w:val="20"/>
        </w:rPr>
        <w:t xml:space="preserve">;  </w:t>
      </w:r>
    </w:p>
    <w:p w14:paraId="1E212F31" w14:textId="77777777" w:rsidR="00EC0868" w:rsidRDefault="00EC0868" w:rsidP="00EC0868">
      <w:pPr>
        <w:pStyle w:val="Akapitzlist"/>
        <w:numPr>
          <w:ilvl w:val="0"/>
          <w:numId w:val="37"/>
        </w:numPr>
        <w:spacing w:after="150"/>
        <w:ind w:left="426" w:hanging="426"/>
        <w:contextualSpacing/>
        <w:jc w:val="both"/>
        <w:rPr>
          <w:rFonts w:eastAsia="Calibri"/>
          <w:sz w:val="20"/>
          <w:lang w:eastAsia="en-US"/>
        </w:rPr>
      </w:pPr>
      <w:r>
        <w:rPr>
          <w:sz w:val="20"/>
        </w:rPr>
        <w:t>w odniesieniu do danych osobowych Wykonawcy decyzje nie będą podejmowane w sposób zautomatyzowany, stosowanie do art. 22 RODO;</w:t>
      </w:r>
    </w:p>
    <w:p w14:paraId="7A1C3893" w14:textId="77777777" w:rsidR="00EC0868" w:rsidRDefault="00EC0868" w:rsidP="00EC0868">
      <w:pPr>
        <w:pStyle w:val="Akapitzlist"/>
        <w:numPr>
          <w:ilvl w:val="0"/>
          <w:numId w:val="37"/>
        </w:numPr>
        <w:spacing w:after="150"/>
        <w:ind w:left="426" w:hanging="426"/>
        <w:contextualSpacing/>
        <w:jc w:val="both"/>
        <w:rPr>
          <w:color w:val="00B0F0"/>
          <w:sz w:val="20"/>
        </w:rPr>
      </w:pPr>
      <w:r>
        <w:rPr>
          <w:sz w:val="20"/>
        </w:rPr>
        <w:t>Wykonawca posiada:</w:t>
      </w:r>
    </w:p>
    <w:p w14:paraId="27B34E13" w14:textId="77777777" w:rsidR="00EC0868" w:rsidRDefault="00EC0868" w:rsidP="00EC0868">
      <w:pPr>
        <w:pStyle w:val="Akapitzlist"/>
        <w:numPr>
          <w:ilvl w:val="0"/>
          <w:numId w:val="38"/>
        </w:numPr>
        <w:spacing w:after="150"/>
        <w:ind w:left="709" w:hanging="283"/>
        <w:contextualSpacing/>
        <w:jc w:val="both"/>
        <w:rPr>
          <w:color w:val="00B0F0"/>
          <w:sz w:val="20"/>
        </w:rPr>
      </w:pPr>
      <w:r>
        <w:rPr>
          <w:sz w:val="20"/>
        </w:rPr>
        <w:t>na podstawie art. 15 RODO prawo dostępu do danych osobowych dotyczących Wykonawcy;</w:t>
      </w:r>
    </w:p>
    <w:p w14:paraId="24C6ED52" w14:textId="77777777" w:rsidR="00EC0868" w:rsidRDefault="00EC0868" w:rsidP="00EC0868">
      <w:pPr>
        <w:pStyle w:val="Akapitzlist"/>
        <w:numPr>
          <w:ilvl w:val="0"/>
          <w:numId w:val="38"/>
        </w:numPr>
        <w:spacing w:after="150"/>
        <w:ind w:left="709" w:hanging="283"/>
        <w:contextualSpacing/>
        <w:jc w:val="both"/>
        <w:rPr>
          <w:sz w:val="20"/>
        </w:rPr>
      </w:pPr>
      <w:r>
        <w:rPr>
          <w:sz w:val="20"/>
        </w:rPr>
        <w:t xml:space="preserve">na podstawie art. 16 RODO prawo do sprostowania danych osobowych Wykonawcy </w:t>
      </w:r>
      <w:r>
        <w:rPr>
          <w:b/>
          <w:sz w:val="20"/>
          <w:vertAlign w:val="superscript"/>
        </w:rPr>
        <w:t>**</w:t>
      </w:r>
      <w:r>
        <w:rPr>
          <w:sz w:val="20"/>
        </w:rPr>
        <w:t>;</w:t>
      </w:r>
    </w:p>
    <w:p w14:paraId="7E8B2206" w14:textId="77777777" w:rsidR="00EC0868" w:rsidRDefault="00EC0868" w:rsidP="00EC0868">
      <w:pPr>
        <w:pStyle w:val="Akapitzlist"/>
        <w:numPr>
          <w:ilvl w:val="0"/>
          <w:numId w:val="38"/>
        </w:numPr>
        <w:spacing w:after="150"/>
        <w:ind w:left="709" w:hanging="283"/>
        <w:contextualSpacing/>
        <w:jc w:val="both"/>
        <w:rPr>
          <w:sz w:val="20"/>
        </w:rPr>
      </w:pPr>
      <w:r>
        <w:rPr>
          <w:sz w:val="20"/>
        </w:rPr>
        <w:t xml:space="preserve">na podstawie art. 18 RODO prawo żądania od administratora ograniczenia przetwarzania danych osobowych z zastrzeżeniem przypadków, o których mowa w art. 18 ust. 2 RODO ***;  </w:t>
      </w:r>
    </w:p>
    <w:p w14:paraId="3AA54C12" w14:textId="77777777" w:rsidR="00EC0868" w:rsidRDefault="00EC0868" w:rsidP="00EC0868">
      <w:pPr>
        <w:pStyle w:val="Akapitzlist"/>
        <w:numPr>
          <w:ilvl w:val="0"/>
          <w:numId w:val="38"/>
        </w:numPr>
        <w:spacing w:after="150"/>
        <w:ind w:left="709" w:hanging="283"/>
        <w:contextualSpacing/>
        <w:jc w:val="both"/>
        <w:rPr>
          <w:i/>
          <w:color w:val="00B0F0"/>
          <w:sz w:val="20"/>
        </w:rPr>
      </w:pPr>
      <w:r>
        <w:rPr>
          <w:sz w:val="20"/>
        </w:rPr>
        <w:t>prawo do wniesienia skargi do Prezesa Urzędu Ochrony Danych Osobowych, gdy uzna Wykonawca, że przetwarzanie danych osobowych Pani/Pana dotyczących narusza przepisy RODO;</w:t>
      </w:r>
    </w:p>
    <w:p w14:paraId="72642D2C" w14:textId="77777777" w:rsidR="00EC0868" w:rsidRDefault="00EC0868" w:rsidP="00EC0868">
      <w:pPr>
        <w:pStyle w:val="Akapitzlist"/>
        <w:numPr>
          <w:ilvl w:val="0"/>
          <w:numId w:val="37"/>
        </w:numPr>
        <w:spacing w:after="150"/>
        <w:ind w:left="426" w:hanging="426"/>
        <w:contextualSpacing/>
        <w:jc w:val="both"/>
        <w:rPr>
          <w:i/>
          <w:color w:val="00B0F0"/>
          <w:sz w:val="20"/>
        </w:rPr>
      </w:pPr>
      <w:r>
        <w:rPr>
          <w:sz w:val="20"/>
        </w:rPr>
        <w:t>nie przysługuje Wykonawcy:</w:t>
      </w:r>
    </w:p>
    <w:p w14:paraId="0825DAA3" w14:textId="77777777" w:rsidR="00EC0868" w:rsidRDefault="00EC0868" w:rsidP="00EC0868">
      <w:pPr>
        <w:pStyle w:val="Akapitzlist"/>
        <w:numPr>
          <w:ilvl w:val="0"/>
          <w:numId w:val="39"/>
        </w:numPr>
        <w:spacing w:after="150"/>
        <w:ind w:left="709" w:hanging="283"/>
        <w:contextualSpacing/>
        <w:jc w:val="both"/>
        <w:rPr>
          <w:i/>
          <w:color w:val="00B0F0"/>
          <w:sz w:val="20"/>
        </w:rPr>
      </w:pPr>
      <w:r>
        <w:rPr>
          <w:sz w:val="20"/>
        </w:rPr>
        <w:t>w związku z art. 17 ust. 3 lit. b, d lub e RODO prawo do usunięcia danych osobowych;</w:t>
      </w:r>
    </w:p>
    <w:p w14:paraId="2F415730" w14:textId="77777777" w:rsidR="00EC0868" w:rsidRDefault="00EC0868" w:rsidP="00EC0868">
      <w:pPr>
        <w:pStyle w:val="Akapitzlist"/>
        <w:numPr>
          <w:ilvl w:val="0"/>
          <w:numId w:val="39"/>
        </w:numPr>
        <w:spacing w:after="150"/>
        <w:ind w:left="709" w:hanging="283"/>
        <w:contextualSpacing/>
        <w:jc w:val="both"/>
        <w:rPr>
          <w:b/>
          <w:i/>
          <w:sz w:val="20"/>
        </w:rPr>
      </w:pPr>
      <w:r>
        <w:rPr>
          <w:sz w:val="20"/>
        </w:rPr>
        <w:t>prawo do przenoszenia danych osobowych, o którym mowa w art. 20 RODO;</w:t>
      </w:r>
    </w:p>
    <w:p w14:paraId="78BA9A36" w14:textId="77777777" w:rsidR="00EC0868" w:rsidRDefault="00EC0868" w:rsidP="00EC0868">
      <w:pPr>
        <w:pStyle w:val="Akapitzlist"/>
        <w:numPr>
          <w:ilvl w:val="0"/>
          <w:numId w:val="39"/>
        </w:numPr>
        <w:spacing w:after="150"/>
        <w:ind w:left="709" w:hanging="283"/>
        <w:contextualSpacing/>
        <w:jc w:val="both"/>
        <w:rPr>
          <w:b/>
          <w:i/>
          <w:sz w:val="20"/>
        </w:rPr>
      </w:pPr>
      <w:r>
        <w:rPr>
          <w:b/>
          <w:sz w:val="20"/>
        </w:rPr>
        <w:t>na podstawie art. 21 RODO prawo sprzeciwu, wobec przetwarzania danych osobowych, gdyż podstawą prawną przetwarzania danych osobowych Wykonawcy jest art. 6 ust. 1 lit. c RODO</w:t>
      </w:r>
      <w:r>
        <w:rPr>
          <w:sz w:val="20"/>
        </w:rPr>
        <w:t>.</w:t>
      </w:r>
      <w:r>
        <w:rPr>
          <w:b/>
          <w:sz w:val="20"/>
        </w:rPr>
        <w:t xml:space="preserve"> </w:t>
      </w:r>
    </w:p>
    <w:p w14:paraId="29BAF84A" w14:textId="77777777" w:rsidR="00EC0868" w:rsidRDefault="00EC0868" w:rsidP="00EC0868">
      <w:pPr>
        <w:ind w:left="425"/>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14:paraId="04D3ED4D" w14:textId="77777777" w:rsidR="00EC0868" w:rsidRDefault="00EC0868" w:rsidP="00EC0868">
      <w:pPr>
        <w:pStyle w:val="Akapitzlist"/>
        <w:ind w:left="425"/>
        <w:jc w:val="both"/>
        <w:rPr>
          <w:rFonts w:eastAsia="Calibri"/>
          <w:i/>
          <w:sz w:val="18"/>
          <w:szCs w:val="18"/>
          <w:lang w:eastAsia="en-US"/>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14:paraId="51436236" w14:textId="77777777" w:rsidR="00EC0868" w:rsidRDefault="00EC0868" w:rsidP="00EC0868">
      <w:pPr>
        <w:pStyle w:val="Akapitzlist"/>
        <w:ind w:left="426"/>
        <w:jc w:val="both"/>
        <w:rPr>
          <w:i/>
          <w:sz w:val="18"/>
          <w:szCs w:val="18"/>
        </w:rPr>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1B9726" w14:textId="77777777" w:rsidR="00EC0868" w:rsidRPr="00101C2F" w:rsidRDefault="00EC0868" w:rsidP="00EC0868">
      <w:pPr>
        <w:spacing w:afterLines="60" w:after="144"/>
        <w:jc w:val="both"/>
      </w:pPr>
    </w:p>
    <w:p w14:paraId="3A824500" w14:textId="77777777" w:rsidR="00EC0868" w:rsidRPr="00101C2F" w:rsidRDefault="00EC0868" w:rsidP="00EC0868">
      <w:pPr>
        <w:pStyle w:val="Nagwek3"/>
        <w:numPr>
          <w:ilvl w:val="0"/>
          <w:numId w:val="0"/>
        </w:numPr>
        <w:spacing w:afterLines="60" w:after="144"/>
        <w:jc w:val="center"/>
        <w:rPr>
          <w:b/>
          <w:sz w:val="20"/>
        </w:rPr>
      </w:pPr>
      <w:r w:rsidRPr="00101C2F">
        <w:rPr>
          <w:b/>
          <w:sz w:val="20"/>
        </w:rPr>
        <w:t>ROZDZIAŁ II</w:t>
      </w:r>
    </w:p>
    <w:p w14:paraId="329DF3AF" w14:textId="77777777" w:rsidR="00EC0868" w:rsidRPr="00101C2F" w:rsidRDefault="00EC0868" w:rsidP="00EC0868">
      <w:pPr>
        <w:pStyle w:val="Nagwek3"/>
        <w:numPr>
          <w:ilvl w:val="0"/>
          <w:numId w:val="0"/>
        </w:numPr>
        <w:spacing w:afterLines="60" w:after="144"/>
        <w:jc w:val="center"/>
        <w:rPr>
          <w:b/>
          <w:sz w:val="20"/>
        </w:rPr>
      </w:pPr>
      <w:r w:rsidRPr="00101C2F">
        <w:rPr>
          <w:b/>
          <w:sz w:val="20"/>
        </w:rPr>
        <w:t>OPIS WARUNKÓW UDZIAŁU W POSTĘPOWANIU ORAZ SPOSOBU OCENY ICH SPEŁNIENIA</w:t>
      </w:r>
    </w:p>
    <w:p w14:paraId="709A3C84" w14:textId="77777777" w:rsidR="00EC0868" w:rsidRPr="00101C2F" w:rsidRDefault="00EC0868" w:rsidP="00EC0868">
      <w:pPr>
        <w:pStyle w:val="NormalnyWeb"/>
        <w:spacing w:before="0" w:beforeAutospacing="0" w:afterLines="60" w:after="144"/>
        <w:jc w:val="both"/>
        <w:rPr>
          <w:sz w:val="20"/>
          <w:szCs w:val="20"/>
        </w:rPr>
      </w:pPr>
      <w:r w:rsidRPr="00101C2F">
        <w:rPr>
          <w:bCs/>
          <w:sz w:val="20"/>
          <w:szCs w:val="20"/>
        </w:rPr>
        <w:t xml:space="preserve">O zamówienie mogą ubiegać się Wykonawcy, którzy </w:t>
      </w:r>
      <w:r w:rsidRPr="00101C2F">
        <w:rPr>
          <w:sz w:val="20"/>
          <w:szCs w:val="20"/>
        </w:rPr>
        <w:t xml:space="preserve">nie podlegają wykluczeniu </w:t>
      </w:r>
      <w:r w:rsidRPr="00101C2F">
        <w:rPr>
          <w:bCs/>
          <w:sz w:val="20"/>
          <w:szCs w:val="20"/>
        </w:rPr>
        <w:t xml:space="preserve">z postępowania w okolicznościach o których mowa w art. 24 ust. 12)-23) oraz ust. 5) pkt. 1) ustawy Prawo zamówień publicznych </w:t>
      </w:r>
      <w:r w:rsidRPr="00101C2F">
        <w:rPr>
          <w:sz w:val="20"/>
          <w:szCs w:val="20"/>
        </w:rPr>
        <w:t>oraz spełniają warunki udziału w postępowaniu, o ile zostały one określone przez Zamawiającego.</w:t>
      </w:r>
    </w:p>
    <w:p w14:paraId="681079C7" w14:textId="77777777" w:rsidR="00EC0868" w:rsidRPr="00101C2F" w:rsidRDefault="00EC0868" w:rsidP="00EC0868">
      <w:pPr>
        <w:pStyle w:val="NormalnyWeb"/>
        <w:numPr>
          <w:ilvl w:val="3"/>
          <w:numId w:val="3"/>
        </w:numPr>
        <w:tabs>
          <w:tab w:val="num" w:pos="360"/>
        </w:tabs>
        <w:spacing w:before="0" w:beforeAutospacing="0" w:afterLines="60" w:after="144"/>
        <w:ind w:left="360"/>
        <w:jc w:val="both"/>
        <w:rPr>
          <w:b/>
          <w:bCs/>
          <w:sz w:val="20"/>
          <w:szCs w:val="20"/>
        </w:rPr>
      </w:pPr>
      <w:r w:rsidRPr="00101C2F">
        <w:rPr>
          <w:b/>
          <w:bCs/>
          <w:sz w:val="20"/>
          <w:szCs w:val="20"/>
        </w:rPr>
        <w:t xml:space="preserve">O udzielenie zamówienia mogą ubiegać się Wykonawcy, którzy spełniają warunki dotyczące: </w:t>
      </w:r>
    </w:p>
    <w:p w14:paraId="5B1CC1CD" w14:textId="77777777" w:rsidR="00EC0868" w:rsidRPr="00101C2F" w:rsidRDefault="00EC0868" w:rsidP="00EC0868">
      <w:pPr>
        <w:pStyle w:val="NormalnyWeb"/>
        <w:numPr>
          <w:ilvl w:val="1"/>
          <w:numId w:val="8"/>
        </w:numPr>
        <w:spacing w:before="0" w:beforeAutospacing="0" w:afterLines="60" w:after="144"/>
        <w:rPr>
          <w:b/>
          <w:bCs/>
          <w:sz w:val="20"/>
          <w:szCs w:val="20"/>
        </w:rPr>
      </w:pPr>
      <w:r w:rsidRPr="00101C2F">
        <w:rPr>
          <w:b/>
          <w:bCs/>
          <w:sz w:val="20"/>
          <w:szCs w:val="20"/>
        </w:rPr>
        <w:t>kompetencji lub uprawnień do prowadzenia określonej działalności zawodowej, o ile wynika to z odrębnych przepisów</w:t>
      </w:r>
    </w:p>
    <w:p w14:paraId="7943AEA2" w14:textId="77777777" w:rsidR="00EC0868" w:rsidRPr="00101C2F" w:rsidRDefault="00EC0868" w:rsidP="00EC0868">
      <w:pPr>
        <w:pStyle w:val="NormalnyWeb"/>
        <w:spacing w:before="0" w:beforeAutospacing="0" w:afterLines="60" w:after="144"/>
        <w:ind w:left="397"/>
        <w:jc w:val="both"/>
        <w:rPr>
          <w:sz w:val="20"/>
          <w:szCs w:val="20"/>
        </w:rPr>
      </w:pPr>
      <w:r w:rsidRPr="00101C2F">
        <w:rPr>
          <w:sz w:val="20"/>
          <w:szCs w:val="20"/>
        </w:rPr>
        <w:t>Zamawiający nie stawia wymagań w tym zakresie.</w:t>
      </w:r>
    </w:p>
    <w:p w14:paraId="348F82E6" w14:textId="77777777" w:rsidR="00EC0868" w:rsidRPr="00101C2F" w:rsidRDefault="00EC0868" w:rsidP="00EC0868">
      <w:pPr>
        <w:pStyle w:val="NormalnyWeb"/>
        <w:numPr>
          <w:ilvl w:val="1"/>
          <w:numId w:val="8"/>
        </w:numPr>
        <w:spacing w:before="0" w:beforeAutospacing="0" w:afterLines="60" w:after="144"/>
        <w:rPr>
          <w:b/>
          <w:bCs/>
          <w:sz w:val="20"/>
          <w:szCs w:val="20"/>
        </w:rPr>
      </w:pPr>
      <w:r w:rsidRPr="00101C2F">
        <w:rPr>
          <w:b/>
          <w:bCs/>
          <w:sz w:val="20"/>
          <w:szCs w:val="20"/>
        </w:rPr>
        <w:t>sytuacji ekonomicznej lub finansowej</w:t>
      </w:r>
    </w:p>
    <w:p w14:paraId="009D89C0" w14:textId="77777777" w:rsidR="00EC0868" w:rsidRPr="00101C2F" w:rsidRDefault="00EC0868" w:rsidP="00EC0868">
      <w:pPr>
        <w:pStyle w:val="NormalnyWeb"/>
        <w:spacing w:before="0" w:beforeAutospacing="0" w:afterLines="60" w:after="144"/>
        <w:ind w:left="397"/>
        <w:jc w:val="both"/>
        <w:rPr>
          <w:sz w:val="20"/>
          <w:szCs w:val="20"/>
        </w:rPr>
      </w:pPr>
      <w:r w:rsidRPr="00101C2F">
        <w:rPr>
          <w:sz w:val="20"/>
          <w:szCs w:val="20"/>
        </w:rPr>
        <w:t>Zamawiający nie stawia wymagań w tym zakresie.</w:t>
      </w:r>
    </w:p>
    <w:p w14:paraId="36BA3636" w14:textId="77777777" w:rsidR="00EC0868" w:rsidRPr="00101C2F" w:rsidRDefault="00EC0868" w:rsidP="00EC0868">
      <w:pPr>
        <w:pStyle w:val="NormalnyWeb"/>
        <w:numPr>
          <w:ilvl w:val="1"/>
          <w:numId w:val="8"/>
        </w:numPr>
        <w:spacing w:before="0" w:beforeAutospacing="0" w:afterLines="60" w:after="144"/>
        <w:rPr>
          <w:b/>
          <w:bCs/>
          <w:sz w:val="20"/>
          <w:szCs w:val="20"/>
        </w:rPr>
      </w:pPr>
      <w:r w:rsidRPr="00101C2F">
        <w:rPr>
          <w:b/>
          <w:bCs/>
          <w:sz w:val="20"/>
          <w:szCs w:val="20"/>
        </w:rPr>
        <w:t>zdolność technicznej lub zawodowej</w:t>
      </w:r>
    </w:p>
    <w:p w14:paraId="20BE7695" w14:textId="77777777" w:rsidR="00EC0868" w:rsidRPr="00101C2F" w:rsidRDefault="00EC0868" w:rsidP="00EC0868">
      <w:pPr>
        <w:pStyle w:val="NormalnyWeb"/>
        <w:spacing w:before="0" w:beforeAutospacing="0" w:afterLines="60" w:after="144"/>
        <w:ind w:left="397"/>
        <w:jc w:val="both"/>
        <w:rPr>
          <w:sz w:val="20"/>
          <w:szCs w:val="20"/>
        </w:rPr>
      </w:pPr>
      <w:r w:rsidRPr="00101C2F">
        <w:rPr>
          <w:sz w:val="20"/>
          <w:szCs w:val="20"/>
        </w:rPr>
        <w:t>Zamawiający nie stawia wymagań w tym zakresie.</w:t>
      </w:r>
    </w:p>
    <w:p w14:paraId="45D80393" w14:textId="77777777" w:rsidR="00EC0868" w:rsidRPr="00101C2F" w:rsidRDefault="00EC0868" w:rsidP="00EC0868">
      <w:pPr>
        <w:pStyle w:val="NormalnyWeb"/>
        <w:numPr>
          <w:ilvl w:val="3"/>
          <w:numId w:val="11"/>
        </w:numPr>
        <w:spacing w:before="0" w:beforeAutospacing="0" w:afterLines="60" w:after="144"/>
        <w:jc w:val="both"/>
        <w:rPr>
          <w:sz w:val="20"/>
          <w:szCs w:val="20"/>
        </w:rPr>
      </w:pPr>
      <w:r w:rsidRPr="00101C2F">
        <w:rPr>
          <w:b/>
          <w:bCs/>
          <w:sz w:val="20"/>
          <w:szCs w:val="20"/>
        </w:rPr>
        <w:t>Opis sposobu dokonywania oceny spełniania warunków udziału w postępowaniu oraz braku podstaw  wykluczenia:</w:t>
      </w:r>
    </w:p>
    <w:p w14:paraId="3485B6D7" w14:textId="29BE0DF0" w:rsidR="00EC0868" w:rsidRPr="008362FC" w:rsidRDefault="00EC0868" w:rsidP="00EC0868">
      <w:pPr>
        <w:pStyle w:val="Akapitzlist1"/>
        <w:numPr>
          <w:ilvl w:val="0"/>
          <w:numId w:val="10"/>
        </w:numPr>
        <w:tabs>
          <w:tab w:val="num" w:pos="300"/>
          <w:tab w:val="left" w:pos="600"/>
        </w:tabs>
        <w:autoSpaceDE w:val="0"/>
        <w:autoSpaceDN w:val="0"/>
        <w:adjustRightInd w:val="0"/>
        <w:spacing w:afterLines="60" w:after="144"/>
        <w:ind w:hanging="220"/>
        <w:jc w:val="both"/>
        <w:rPr>
          <w:sz w:val="20"/>
          <w:szCs w:val="20"/>
        </w:rPr>
      </w:pPr>
      <w:r w:rsidRPr="00FC0621">
        <w:rPr>
          <w:sz w:val="20"/>
          <w:szCs w:val="20"/>
        </w:rPr>
        <w:t xml:space="preserve">Ocena wstępna, której poddawani są wszyscy Wykonawcy odbędzie się na podstawie informacji zawartych w Oświadczeniach o </w:t>
      </w:r>
      <w:r w:rsidRPr="00FC0621">
        <w:rPr>
          <w:bCs/>
          <w:sz w:val="20"/>
          <w:szCs w:val="20"/>
        </w:rPr>
        <w:t>sp</w:t>
      </w:r>
      <w:r w:rsidRPr="00FC0621">
        <w:rPr>
          <w:sz w:val="20"/>
          <w:szCs w:val="20"/>
        </w:rPr>
        <w:t xml:space="preserve">ełnianiu warunków udziału i nie podleganiu wykluczeniu z postępowania, stanowiących </w:t>
      </w:r>
      <w:r w:rsidRPr="008362FC">
        <w:rPr>
          <w:sz w:val="20"/>
          <w:szCs w:val="20"/>
        </w:rPr>
        <w:t xml:space="preserve">załącznik nr 3 i nr 4 do SIWZ. </w:t>
      </w:r>
    </w:p>
    <w:p w14:paraId="08C420BD" w14:textId="5560709E" w:rsidR="00EC0868" w:rsidRPr="00FC0621" w:rsidRDefault="00EC0868" w:rsidP="00EC0868">
      <w:pPr>
        <w:pStyle w:val="Akapitzlist1"/>
        <w:numPr>
          <w:ilvl w:val="0"/>
          <w:numId w:val="10"/>
        </w:numPr>
        <w:tabs>
          <w:tab w:val="num" w:pos="360"/>
          <w:tab w:val="left" w:pos="700"/>
        </w:tabs>
        <w:autoSpaceDE w:val="0"/>
        <w:autoSpaceDN w:val="0"/>
        <w:adjustRightInd w:val="0"/>
        <w:spacing w:afterLines="60" w:after="144"/>
        <w:ind w:hanging="220"/>
        <w:jc w:val="both"/>
        <w:rPr>
          <w:sz w:val="20"/>
          <w:szCs w:val="20"/>
        </w:rPr>
      </w:pPr>
      <w:r w:rsidRPr="00FC0621">
        <w:rPr>
          <w:sz w:val="20"/>
          <w:szCs w:val="20"/>
        </w:rPr>
        <w:t>Ostateczne potwierdzenie spełniania warunków udziału w postępowaniu zostanie dokonane na podstawie dokumentów</w:t>
      </w:r>
      <w:r w:rsidR="00E273EC" w:rsidRPr="00FC0621">
        <w:rPr>
          <w:sz w:val="20"/>
          <w:szCs w:val="20"/>
        </w:rPr>
        <w:t>.</w:t>
      </w:r>
      <w:r w:rsidRPr="00FC0621">
        <w:rPr>
          <w:sz w:val="20"/>
          <w:szCs w:val="20"/>
        </w:rPr>
        <w:t xml:space="preserve"> Ocenie na tym etapie podlegać będzie wyłącznie Wykonawca, którego oferta zostanie oceniona jako najkorzystniejsza, spośród tych, które nie zostaną odrzucone po analizie Oświadczeń. </w:t>
      </w:r>
    </w:p>
    <w:p w14:paraId="6728A2D6" w14:textId="77777777" w:rsidR="00EC0868" w:rsidRPr="00101C2F" w:rsidRDefault="00EC0868" w:rsidP="00EC0868">
      <w:pPr>
        <w:pStyle w:val="Akapitzlist1"/>
        <w:numPr>
          <w:ilvl w:val="0"/>
          <w:numId w:val="16"/>
        </w:numPr>
        <w:autoSpaceDE w:val="0"/>
        <w:autoSpaceDN w:val="0"/>
        <w:adjustRightInd w:val="0"/>
        <w:spacing w:afterLines="60" w:after="144"/>
        <w:jc w:val="both"/>
        <w:rPr>
          <w:sz w:val="20"/>
          <w:szCs w:val="20"/>
        </w:rPr>
      </w:pPr>
      <w:r w:rsidRPr="00101C2F">
        <w:rPr>
          <w:sz w:val="20"/>
          <w:szCs w:val="20"/>
        </w:rPr>
        <w:t xml:space="preserve">Jeżeli Wykonawca nie złożył Oświadczeń, lub innych dokumentów niezbędnych do przeprowadzenia postępowania lub złożone Oświadczenia lub dokumenty są niekompletne, zawierają błędy lub budzą </w:t>
      </w:r>
      <w:r w:rsidRPr="00101C2F">
        <w:rPr>
          <w:sz w:val="20"/>
          <w:szCs w:val="20"/>
        </w:rPr>
        <w:lastRenderedPageBreak/>
        <w:t>wskazane przez Zamawiającego wątpliwości, Zamawiający wzywa do ich złożenia, uzupełnienia, poprawienia w terminie przez siebie wskazanym, chyba że mimo ich złożenia oferta wykonawcy podlega odrzuceniu albo konieczne byłoby unieważnienie postępowania.</w:t>
      </w:r>
    </w:p>
    <w:p w14:paraId="1CFBE414" w14:textId="77777777" w:rsidR="00EC0868" w:rsidRPr="00822B23" w:rsidRDefault="00EC0868" w:rsidP="00EC0868">
      <w:pPr>
        <w:pStyle w:val="Akapitzlist1"/>
        <w:numPr>
          <w:ilvl w:val="1"/>
          <w:numId w:val="14"/>
        </w:numPr>
        <w:autoSpaceDE w:val="0"/>
        <w:autoSpaceDN w:val="0"/>
        <w:adjustRightInd w:val="0"/>
        <w:spacing w:afterLines="60" w:after="144"/>
        <w:jc w:val="both"/>
        <w:rPr>
          <w:b/>
          <w:sz w:val="20"/>
          <w:szCs w:val="20"/>
        </w:rPr>
      </w:pPr>
      <w:r w:rsidRPr="00101C2F">
        <w:rPr>
          <w:sz w:val="20"/>
          <w:szCs w:val="20"/>
        </w:rPr>
        <w:t>Wykonawca nie jest obowiązany do złożenia oświadczeń lub dokumentów potwierdzających spełnianie warunków udziału w postępowaniu i braku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r w:rsidRPr="00822B23">
        <w:rPr>
          <w:sz w:val="20"/>
          <w:szCs w:val="20"/>
        </w:rPr>
        <w:t>).</w:t>
      </w:r>
      <w:r w:rsidRPr="00822B23">
        <w:rPr>
          <w:b/>
          <w:sz w:val="20"/>
          <w:szCs w:val="20"/>
        </w:rPr>
        <w:t xml:space="preserve"> W takiej sytuacji Wykonawca zobowiązany jest do wskazania Zamawiającemu sygnatury postępowania, w którym wymagane dokumenty lub oświadczenia się znajdują.    </w:t>
      </w:r>
    </w:p>
    <w:p w14:paraId="0669A22B" w14:textId="77777777" w:rsidR="00EC0868" w:rsidRPr="00101C2F" w:rsidRDefault="00EC0868" w:rsidP="00EC0868">
      <w:pPr>
        <w:pStyle w:val="NormalnyWeb"/>
        <w:numPr>
          <w:ilvl w:val="0"/>
          <w:numId w:val="15"/>
        </w:numPr>
        <w:spacing w:before="0" w:beforeAutospacing="0" w:afterLines="60" w:after="144"/>
        <w:jc w:val="both"/>
        <w:rPr>
          <w:sz w:val="20"/>
          <w:szCs w:val="20"/>
        </w:rPr>
      </w:pPr>
      <w:r w:rsidRPr="00101C2F">
        <w:rPr>
          <w:sz w:val="20"/>
          <w:szCs w:val="20"/>
        </w:rPr>
        <w:t xml:space="preserve">Jeżeli Wykonawca na wezwanie Zamawiającego nie przedłoży wymaganych oświadczeń lub dokumentów lub nie będzie wynikało z nich, iż Wykonawca spełnia warunki udziału w postępowaniu lub nie podlega wykluczeniu, wówczas Zamawiający na podstawie art. 26 ust. 2 ustawy </w:t>
      </w:r>
      <w:proofErr w:type="spellStart"/>
      <w:r w:rsidRPr="00101C2F">
        <w:rPr>
          <w:sz w:val="20"/>
          <w:szCs w:val="20"/>
        </w:rPr>
        <w:t>Pzp</w:t>
      </w:r>
      <w:proofErr w:type="spellEnd"/>
      <w:r w:rsidRPr="00101C2F">
        <w:rPr>
          <w:sz w:val="20"/>
          <w:szCs w:val="20"/>
        </w:rPr>
        <w:t xml:space="preserve"> wezwie kolejnego Wykonawcę, który złożył ofertę najwyżej ocenioną spośród pozostałych ofert, do przedłożenia stosownych dokumentów.</w:t>
      </w:r>
    </w:p>
    <w:p w14:paraId="1D7F095D" w14:textId="77777777" w:rsidR="00EC0868" w:rsidRPr="00101C2F" w:rsidRDefault="00EC0868" w:rsidP="00EC0868">
      <w:pPr>
        <w:pStyle w:val="NormalnyWeb"/>
        <w:numPr>
          <w:ilvl w:val="1"/>
          <w:numId w:val="15"/>
        </w:numPr>
        <w:spacing w:before="0" w:beforeAutospacing="0" w:afterLines="60" w:after="144"/>
        <w:jc w:val="both"/>
        <w:rPr>
          <w:b/>
          <w:bCs/>
          <w:sz w:val="20"/>
          <w:szCs w:val="20"/>
          <w:u w:val="single"/>
        </w:rPr>
      </w:pPr>
      <w:r w:rsidRPr="00101C2F">
        <w:rPr>
          <w:b/>
          <w:bCs/>
          <w:sz w:val="20"/>
          <w:szCs w:val="20"/>
        </w:rPr>
        <w:t>Zasoby innego podmiotu</w:t>
      </w:r>
      <w:r>
        <w:rPr>
          <w:b/>
          <w:bCs/>
          <w:sz w:val="20"/>
          <w:szCs w:val="20"/>
        </w:rPr>
        <w:t>:</w:t>
      </w:r>
    </w:p>
    <w:p w14:paraId="2D97020A" w14:textId="77777777" w:rsidR="00EC0868" w:rsidRPr="00101C2F" w:rsidRDefault="00EC0868" w:rsidP="00EC0868">
      <w:pPr>
        <w:pStyle w:val="NormalnyWeb"/>
        <w:numPr>
          <w:ilvl w:val="0"/>
          <w:numId w:val="9"/>
        </w:numPr>
        <w:spacing w:before="0" w:beforeAutospacing="0" w:afterLines="60" w:after="144"/>
        <w:jc w:val="both"/>
        <w:rPr>
          <w:sz w:val="20"/>
          <w:szCs w:val="20"/>
        </w:rPr>
      </w:pPr>
      <w:r w:rsidRPr="00101C2F">
        <w:rPr>
          <w:sz w:val="20"/>
          <w:szCs w:val="2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535F787" w14:textId="77777777" w:rsidR="00EC0868" w:rsidRPr="00101C2F" w:rsidRDefault="00EC0868" w:rsidP="00EC0868">
      <w:pPr>
        <w:pStyle w:val="NormalnyWeb"/>
        <w:numPr>
          <w:ilvl w:val="0"/>
          <w:numId w:val="9"/>
        </w:numPr>
        <w:spacing w:before="0" w:beforeAutospacing="0" w:after="0"/>
        <w:jc w:val="both"/>
        <w:rPr>
          <w:sz w:val="20"/>
          <w:szCs w:val="20"/>
        </w:rPr>
      </w:pPr>
      <w:r w:rsidRPr="00101C2F">
        <w:rPr>
          <w:sz w:val="20"/>
          <w:szCs w:val="20"/>
        </w:rPr>
        <w:t xml:space="preserve">Wykonawca, który polega na zdolnościach lub sytuacji innych podmiotów, musi udowodnić Zamawiającemu, ze realizując zamówienie, będzie dysponował niezbędnymi zasobami tych podmiotów, w szczególności przedstawiając zobowiązanie tych podmiotów do oddania mu do dyspozycji niezbędnych zasobów na potrzeby realizacji zamówienia. Z zobowiązania  potwierdzającego udostępnienie zasobów przez inne podmioty musi bezspornie i jednoznacznie wynikać w szczególności:  </w:t>
      </w:r>
    </w:p>
    <w:p w14:paraId="5265AADE" w14:textId="77777777" w:rsidR="00EC0868" w:rsidRPr="00101C2F" w:rsidRDefault="00EC0868" w:rsidP="00EC0868">
      <w:pPr>
        <w:pStyle w:val="Akapitzlist1"/>
        <w:numPr>
          <w:ilvl w:val="0"/>
          <w:numId w:val="12"/>
        </w:numPr>
        <w:jc w:val="both"/>
        <w:rPr>
          <w:sz w:val="20"/>
          <w:szCs w:val="20"/>
        </w:rPr>
      </w:pPr>
      <w:r w:rsidRPr="00101C2F">
        <w:rPr>
          <w:sz w:val="20"/>
          <w:szCs w:val="20"/>
        </w:rPr>
        <w:t xml:space="preserve">zakresu dostępnych wykonawcy zasobów innego podmiotu, </w:t>
      </w:r>
    </w:p>
    <w:p w14:paraId="2158E2AA" w14:textId="77777777" w:rsidR="00EC0868" w:rsidRPr="00101C2F" w:rsidRDefault="00EC0868" w:rsidP="00EC0868">
      <w:pPr>
        <w:pStyle w:val="Akapitzlist1"/>
        <w:numPr>
          <w:ilvl w:val="0"/>
          <w:numId w:val="12"/>
        </w:numPr>
        <w:jc w:val="both"/>
        <w:rPr>
          <w:sz w:val="20"/>
          <w:szCs w:val="20"/>
        </w:rPr>
      </w:pPr>
      <w:r w:rsidRPr="00101C2F">
        <w:rPr>
          <w:sz w:val="20"/>
          <w:szCs w:val="20"/>
        </w:rPr>
        <w:t xml:space="preserve">sposobu wykorzystania zasobów innego podmiotu, przez wykonawcę, przy wykonywaniu zamówienia, </w:t>
      </w:r>
    </w:p>
    <w:p w14:paraId="69FC4954" w14:textId="77777777" w:rsidR="00EC0868" w:rsidRDefault="00EC0868" w:rsidP="00EC0868">
      <w:pPr>
        <w:pStyle w:val="Akapitzlist1"/>
        <w:numPr>
          <w:ilvl w:val="0"/>
          <w:numId w:val="12"/>
        </w:numPr>
        <w:jc w:val="both"/>
        <w:rPr>
          <w:sz w:val="20"/>
          <w:szCs w:val="20"/>
        </w:rPr>
      </w:pPr>
      <w:r w:rsidRPr="00101C2F">
        <w:rPr>
          <w:sz w:val="20"/>
          <w:szCs w:val="20"/>
        </w:rPr>
        <w:t>zakresu i okresu udziału innego podmiotu przy wykonywaniu zamówienia.</w:t>
      </w:r>
    </w:p>
    <w:p w14:paraId="0E9616DA" w14:textId="77777777" w:rsidR="00EC0868" w:rsidRPr="00101C2F" w:rsidRDefault="00EC0868" w:rsidP="00EC0868">
      <w:pPr>
        <w:pStyle w:val="Akapitzlist1"/>
        <w:ind w:left="426"/>
        <w:jc w:val="both"/>
        <w:rPr>
          <w:sz w:val="20"/>
          <w:szCs w:val="20"/>
        </w:rPr>
      </w:pPr>
    </w:p>
    <w:p w14:paraId="2EF75BEC" w14:textId="77777777" w:rsidR="00EC0868" w:rsidRPr="00101C2F" w:rsidRDefault="00EC0868" w:rsidP="00EC0868">
      <w:pPr>
        <w:pStyle w:val="Akapitzlist1"/>
        <w:numPr>
          <w:ilvl w:val="0"/>
          <w:numId w:val="9"/>
        </w:numPr>
        <w:autoSpaceDE w:val="0"/>
        <w:autoSpaceDN w:val="0"/>
        <w:adjustRightInd w:val="0"/>
        <w:spacing w:afterLines="60" w:after="144"/>
        <w:jc w:val="both"/>
        <w:rPr>
          <w:sz w:val="20"/>
          <w:szCs w:val="20"/>
        </w:rPr>
      </w:pPr>
      <w:r w:rsidRPr="00101C2F">
        <w:rPr>
          <w:sz w:val="20"/>
          <w:szCs w:val="20"/>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pkt. 1 ustawy </w:t>
      </w:r>
      <w:proofErr w:type="spellStart"/>
      <w:r w:rsidRPr="00101C2F">
        <w:rPr>
          <w:sz w:val="20"/>
          <w:szCs w:val="20"/>
        </w:rPr>
        <w:t>p.z.p</w:t>
      </w:r>
      <w:proofErr w:type="spellEnd"/>
      <w:r w:rsidRPr="00101C2F">
        <w:rPr>
          <w:sz w:val="20"/>
          <w:szCs w:val="20"/>
        </w:rPr>
        <w:t>.</w:t>
      </w:r>
    </w:p>
    <w:p w14:paraId="628E4573" w14:textId="77777777" w:rsidR="00EC0868" w:rsidRPr="00101C2F" w:rsidRDefault="00EC0868" w:rsidP="00EC0868">
      <w:pPr>
        <w:pStyle w:val="Akapitzlist1"/>
        <w:numPr>
          <w:ilvl w:val="0"/>
          <w:numId w:val="9"/>
        </w:numPr>
        <w:autoSpaceDE w:val="0"/>
        <w:autoSpaceDN w:val="0"/>
        <w:adjustRightInd w:val="0"/>
        <w:spacing w:afterLines="60" w:after="144"/>
        <w:jc w:val="both"/>
        <w:rPr>
          <w:sz w:val="20"/>
          <w:szCs w:val="20"/>
        </w:rPr>
      </w:pPr>
      <w:r w:rsidRPr="00101C2F">
        <w:rPr>
          <w:sz w:val="20"/>
          <w:szCs w:val="20"/>
        </w:rPr>
        <w:t xml:space="preserve"> Wykonawca, który polega na sytuacji finansowej lub ekonomicznej innych podmiotów, odpowiada solidarnie z podmiotem</w:t>
      </w:r>
      <w:r>
        <w:rPr>
          <w:sz w:val="20"/>
          <w:szCs w:val="20"/>
        </w:rPr>
        <w:t>, który zobowiązał się do udostę</w:t>
      </w:r>
      <w:r w:rsidRPr="00101C2F">
        <w:rPr>
          <w:sz w:val="20"/>
          <w:szCs w:val="20"/>
        </w:rPr>
        <w:t>pnienia zasobów, za szkodę poniesioną przez Zamawiającego powstałą wskutek nieudostępnienia tych zasobów, chyba że za nieudostępnienie zasobów nie ponosi winy.</w:t>
      </w:r>
    </w:p>
    <w:p w14:paraId="070B2905" w14:textId="77777777" w:rsidR="00EC0868" w:rsidRPr="00101C2F" w:rsidRDefault="00EC0868" w:rsidP="00EC0868">
      <w:pPr>
        <w:pStyle w:val="Akapitzlist1"/>
        <w:numPr>
          <w:ilvl w:val="0"/>
          <w:numId w:val="9"/>
        </w:numPr>
        <w:autoSpaceDE w:val="0"/>
        <w:autoSpaceDN w:val="0"/>
        <w:adjustRightInd w:val="0"/>
        <w:jc w:val="both"/>
        <w:rPr>
          <w:sz w:val="20"/>
          <w:szCs w:val="20"/>
        </w:rPr>
      </w:pPr>
      <w:r w:rsidRPr="00101C2F">
        <w:rPr>
          <w:sz w:val="20"/>
          <w:szCs w:val="20"/>
        </w:rPr>
        <w:t>Jeżeli zdolności techniczne lub zawodowe lub sytuacja ekonomiczna lub finansowa, podmiotu, o którym mowa ust. a), nie potwierdzą spełnienia przez Wykonawcę warunków udziału w postępowaniu lub zachodzą wobec tych podmiotów podstawy wykluczenia, Zamawiający wymaga, aby Wykonawca w terminie określonym przez Zamawiającego:</w:t>
      </w:r>
    </w:p>
    <w:p w14:paraId="523148EE" w14:textId="77777777" w:rsidR="00EC0868" w:rsidRPr="00101C2F" w:rsidRDefault="00EC0868" w:rsidP="00EC0868">
      <w:pPr>
        <w:pStyle w:val="Akapitzlist1"/>
        <w:numPr>
          <w:ilvl w:val="0"/>
          <w:numId w:val="13"/>
        </w:numPr>
        <w:autoSpaceDE w:val="0"/>
        <w:autoSpaceDN w:val="0"/>
        <w:adjustRightInd w:val="0"/>
        <w:jc w:val="both"/>
        <w:rPr>
          <w:sz w:val="20"/>
          <w:szCs w:val="20"/>
        </w:rPr>
      </w:pPr>
      <w:r w:rsidRPr="00101C2F">
        <w:rPr>
          <w:sz w:val="20"/>
          <w:szCs w:val="20"/>
        </w:rPr>
        <w:t>zastąpił ten podmiot innym podmiotem lub podmiotami,</w:t>
      </w:r>
    </w:p>
    <w:p w14:paraId="47C7C16E" w14:textId="77777777" w:rsidR="00EC0868" w:rsidRPr="00101C2F" w:rsidRDefault="00EC0868" w:rsidP="00EC0868">
      <w:pPr>
        <w:pStyle w:val="Akapitzlist1"/>
        <w:autoSpaceDE w:val="0"/>
        <w:autoSpaceDN w:val="0"/>
        <w:adjustRightInd w:val="0"/>
        <w:ind w:left="360"/>
        <w:jc w:val="both"/>
        <w:rPr>
          <w:sz w:val="20"/>
          <w:szCs w:val="20"/>
        </w:rPr>
      </w:pPr>
      <w:r w:rsidRPr="00101C2F">
        <w:rPr>
          <w:sz w:val="20"/>
          <w:szCs w:val="20"/>
        </w:rPr>
        <w:t xml:space="preserve">       lub</w:t>
      </w:r>
    </w:p>
    <w:p w14:paraId="5554732C" w14:textId="77777777" w:rsidR="00EC0868" w:rsidRPr="00101C2F" w:rsidRDefault="00EC0868" w:rsidP="00EC0868">
      <w:pPr>
        <w:pStyle w:val="Akapitzlist1"/>
        <w:numPr>
          <w:ilvl w:val="0"/>
          <w:numId w:val="13"/>
        </w:numPr>
        <w:autoSpaceDE w:val="0"/>
        <w:autoSpaceDN w:val="0"/>
        <w:adjustRightInd w:val="0"/>
        <w:jc w:val="both"/>
        <w:rPr>
          <w:sz w:val="20"/>
          <w:szCs w:val="20"/>
        </w:rPr>
      </w:pPr>
      <w:r w:rsidRPr="00101C2F">
        <w:rPr>
          <w:sz w:val="20"/>
          <w:szCs w:val="20"/>
        </w:rPr>
        <w:t xml:space="preserve">zobowiązał się do osobistego wykonania odpowiedniej części zamówienia, jeżeli wykaże zdolności techniczne lub zawodowe lub sytuację finansową lub ekonomiczną, o której mowa w usta. a) </w:t>
      </w:r>
    </w:p>
    <w:p w14:paraId="23D35380" w14:textId="77777777" w:rsidR="00EC0868" w:rsidRPr="00101C2F" w:rsidRDefault="00EC0868" w:rsidP="00EC0868">
      <w:pPr>
        <w:pStyle w:val="Akapitzlist1"/>
        <w:spacing w:afterLines="60" w:after="144"/>
        <w:ind w:left="0"/>
        <w:jc w:val="both"/>
        <w:rPr>
          <w:sz w:val="20"/>
          <w:szCs w:val="20"/>
        </w:rPr>
      </w:pPr>
    </w:p>
    <w:p w14:paraId="7D371A48" w14:textId="77777777" w:rsidR="00EC0868" w:rsidRPr="00480A35" w:rsidRDefault="00EC0868" w:rsidP="00EC0868">
      <w:pPr>
        <w:pStyle w:val="Akapitzlist1"/>
        <w:spacing w:afterLines="60" w:after="144"/>
        <w:ind w:left="0"/>
        <w:jc w:val="center"/>
        <w:rPr>
          <w:b/>
          <w:sz w:val="20"/>
          <w:szCs w:val="20"/>
        </w:rPr>
      </w:pPr>
      <w:r w:rsidRPr="00480A35">
        <w:rPr>
          <w:b/>
          <w:sz w:val="20"/>
          <w:szCs w:val="20"/>
        </w:rPr>
        <w:t>ROZDZIAŁ III</w:t>
      </w:r>
    </w:p>
    <w:p w14:paraId="45F8329E" w14:textId="77777777" w:rsidR="00EC0868" w:rsidRPr="00B03982" w:rsidRDefault="00EC0868" w:rsidP="00EC0868">
      <w:pPr>
        <w:pStyle w:val="Nagwek3"/>
        <w:numPr>
          <w:ilvl w:val="0"/>
          <w:numId w:val="0"/>
        </w:numPr>
        <w:spacing w:afterLines="60" w:after="144"/>
        <w:jc w:val="center"/>
        <w:rPr>
          <w:b/>
          <w:sz w:val="20"/>
        </w:rPr>
      </w:pPr>
      <w:r w:rsidRPr="00B03982">
        <w:rPr>
          <w:b/>
          <w:sz w:val="20"/>
        </w:rPr>
        <w:t>WYMAGANE WARUNKI WYKONANIA ZAMÓWIENIA</w:t>
      </w:r>
    </w:p>
    <w:p w14:paraId="5DBAB7FB" w14:textId="77777777" w:rsidR="00EC0868" w:rsidRDefault="00EC0868" w:rsidP="00EC0868">
      <w:pPr>
        <w:numPr>
          <w:ilvl w:val="0"/>
          <w:numId w:val="32"/>
        </w:numPr>
        <w:jc w:val="both"/>
      </w:pPr>
      <w:r>
        <w:t>Wykonawca zobowiązuje się dostarczyć przedmiot zamówienia własnym transportem na swój koszt               i ryzyko do miejsca wskazanego przez Zamawiającego tj. Samodzielny Szpital Miejski im. PCK,                 ul. Sienkiewicza 79, Białystok.</w:t>
      </w:r>
    </w:p>
    <w:p w14:paraId="5F30F731" w14:textId="77777777" w:rsidR="00EC0868" w:rsidRDefault="00EC0868" w:rsidP="00EC0868">
      <w:pPr>
        <w:pStyle w:val="Tekstpodstawowy3"/>
        <w:spacing w:afterLines="60" w:after="144" w:line="240" w:lineRule="auto"/>
        <w:rPr>
          <w:rFonts w:ascii="Times New Roman" w:hAnsi="Times New Roman"/>
          <w:sz w:val="20"/>
        </w:rPr>
      </w:pPr>
    </w:p>
    <w:p w14:paraId="7487F8ED" w14:textId="77777777" w:rsidR="00323C6C" w:rsidRPr="00101C2F" w:rsidRDefault="00323C6C" w:rsidP="00EC0868">
      <w:pPr>
        <w:pStyle w:val="Tekstpodstawowy3"/>
        <w:spacing w:afterLines="60" w:after="144" w:line="240" w:lineRule="auto"/>
        <w:rPr>
          <w:rFonts w:ascii="Times New Roman" w:hAnsi="Times New Roman"/>
          <w:sz w:val="20"/>
        </w:rPr>
      </w:pPr>
    </w:p>
    <w:p w14:paraId="1F658C0B" w14:textId="77777777" w:rsidR="00EC0868" w:rsidRDefault="00EC0868" w:rsidP="00EC0868">
      <w:pPr>
        <w:spacing w:afterLines="60" w:after="144"/>
        <w:jc w:val="center"/>
        <w:rPr>
          <w:b/>
          <w:caps/>
        </w:rPr>
      </w:pPr>
      <w:r>
        <w:rPr>
          <w:b/>
          <w:caps/>
        </w:rPr>
        <w:lastRenderedPageBreak/>
        <w:t>ROZDZIAŁ IV</w:t>
      </w:r>
    </w:p>
    <w:p w14:paraId="15BA43DC" w14:textId="77777777" w:rsidR="00EC0868" w:rsidRPr="00B02892" w:rsidRDefault="00EC0868" w:rsidP="00EC0868">
      <w:pPr>
        <w:pStyle w:val="Tekstpodstawowy3"/>
        <w:spacing w:after="60" w:line="276" w:lineRule="auto"/>
        <w:jc w:val="center"/>
        <w:rPr>
          <w:rFonts w:ascii="Times New Roman" w:hAnsi="Times New Roman"/>
          <w:b/>
          <w:sz w:val="20"/>
        </w:rPr>
      </w:pPr>
      <w:r w:rsidRPr="00480A35">
        <w:rPr>
          <w:rFonts w:ascii="Times New Roman" w:hAnsi="Times New Roman"/>
          <w:b/>
          <w:sz w:val="20"/>
        </w:rPr>
        <w:t>OPIS SPOSOBU OBLICZENIA CENY OFERTY</w:t>
      </w:r>
    </w:p>
    <w:p w14:paraId="25CA1BCD" w14:textId="77777777" w:rsidR="00EC0868" w:rsidRDefault="00EC0868" w:rsidP="00EC0868">
      <w:pPr>
        <w:autoSpaceDE w:val="0"/>
        <w:autoSpaceDN w:val="0"/>
        <w:adjustRightInd w:val="0"/>
        <w:ind w:left="360"/>
        <w:jc w:val="both"/>
      </w:pPr>
      <w:r w:rsidRPr="00490D30">
        <w:t xml:space="preserve">1. Cena oferty powinna obejmować pełny zakres </w:t>
      </w:r>
      <w:r w:rsidR="00333CFF" w:rsidRPr="00490D30">
        <w:t>usługi</w:t>
      </w:r>
      <w:r w:rsidRPr="00490D30">
        <w:t xml:space="preserve"> określonej w rozdziale I </w:t>
      </w:r>
      <w:proofErr w:type="spellStart"/>
      <w:r w:rsidRPr="00490D30">
        <w:t>i</w:t>
      </w:r>
      <w:proofErr w:type="spellEnd"/>
      <w:r w:rsidRPr="00490D30">
        <w:t xml:space="preserve">  uwzględniać wszystkie elementy niezbędne do realizacji </w:t>
      </w:r>
      <w:r w:rsidR="00490D30" w:rsidRPr="00490D30">
        <w:t>usługi.</w:t>
      </w:r>
    </w:p>
    <w:p w14:paraId="559948E2" w14:textId="77777777" w:rsidR="00B61EBF" w:rsidRDefault="00B61EBF" w:rsidP="00B61EBF">
      <w:pPr>
        <w:autoSpaceDE w:val="0"/>
        <w:autoSpaceDN w:val="0"/>
        <w:adjustRightInd w:val="0"/>
        <w:ind w:left="360"/>
        <w:jc w:val="both"/>
        <w:rPr>
          <w:bCs/>
          <w:spacing w:val="-2"/>
        </w:rPr>
      </w:pPr>
      <w:r>
        <w:t xml:space="preserve">2. </w:t>
      </w:r>
      <w:r w:rsidRPr="00B61EBF">
        <w:rPr>
          <w:bCs/>
        </w:rPr>
        <w:t xml:space="preserve">Cena musi uwzględniać wszystkie wymagania niniejszej SIWZ oraz obejmować wszelkie koszty, jakie poniesie </w:t>
      </w:r>
      <w:r w:rsidRPr="00B61EBF">
        <w:rPr>
          <w:bCs/>
          <w:spacing w:val="6"/>
        </w:rPr>
        <w:t xml:space="preserve">Wykonawca z tytułu należytej oraz zgodnej z obowiązującymi przepisami realizacji </w:t>
      </w:r>
      <w:r w:rsidRPr="00B61EBF">
        <w:rPr>
          <w:bCs/>
          <w:spacing w:val="-2"/>
        </w:rPr>
        <w:t>przedmiotu zamówienia.</w:t>
      </w:r>
    </w:p>
    <w:p w14:paraId="748DF5E4" w14:textId="77777777" w:rsidR="00B61EBF" w:rsidRPr="00490D30" w:rsidRDefault="00B61EBF" w:rsidP="00B61EBF">
      <w:pPr>
        <w:autoSpaceDE w:val="0"/>
        <w:autoSpaceDN w:val="0"/>
        <w:adjustRightInd w:val="0"/>
        <w:ind w:left="360"/>
        <w:jc w:val="both"/>
      </w:pPr>
      <w:r>
        <w:rPr>
          <w:bCs/>
          <w:spacing w:val="-2"/>
        </w:rPr>
        <w:t xml:space="preserve">3. </w:t>
      </w:r>
      <w:r w:rsidRPr="00B61EBF">
        <w:t>Cena będzie zawierała wszystkie koszty, jakie mogą powstać w trakcie realizacji zamówienia (np. koszty transportu, inne opłaty i podatki) oraz będzie uwzględniała także ewentualne upusty i rabaty zastosowane przez Wykonawcę.</w:t>
      </w:r>
    </w:p>
    <w:p w14:paraId="051F2C56" w14:textId="77777777" w:rsidR="00EC0868" w:rsidRPr="00490D30" w:rsidRDefault="00B61EBF" w:rsidP="00EC0868">
      <w:pPr>
        <w:tabs>
          <w:tab w:val="left" w:pos="360"/>
        </w:tabs>
        <w:ind w:left="360"/>
        <w:jc w:val="both"/>
      </w:pPr>
      <w:r>
        <w:t>4</w:t>
      </w:r>
      <w:r w:rsidR="00EC0868" w:rsidRPr="00490D30">
        <w:t>. Cena ma być wyrażona w złotych polskich netto i brutto z uwzględnieniem należnego podatku VAT.</w:t>
      </w:r>
    </w:p>
    <w:p w14:paraId="17F48023" w14:textId="77777777" w:rsidR="00EC0868" w:rsidRPr="00490D30" w:rsidRDefault="00B61EBF" w:rsidP="00EC0868">
      <w:pPr>
        <w:tabs>
          <w:tab w:val="left" w:pos="360"/>
        </w:tabs>
        <w:ind w:left="360"/>
        <w:jc w:val="both"/>
      </w:pPr>
      <w:r>
        <w:t>5</w:t>
      </w:r>
      <w:r w:rsidR="00EC0868" w:rsidRPr="00490D30">
        <w:t>. Cenę oferty należy przedstawić zgodnie z formularzem cenowym.</w:t>
      </w:r>
    </w:p>
    <w:p w14:paraId="19E48E97" w14:textId="77777777" w:rsidR="00EC0868" w:rsidRPr="00B02892" w:rsidRDefault="00B61EBF" w:rsidP="00EC0868">
      <w:pPr>
        <w:tabs>
          <w:tab w:val="left" w:pos="360"/>
        </w:tabs>
        <w:ind w:left="360"/>
        <w:jc w:val="both"/>
      </w:pPr>
      <w:r>
        <w:t>6</w:t>
      </w:r>
      <w:r w:rsidR="00EC0868" w:rsidRPr="00B02892">
        <w:t xml:space="preserve">. Wartość poszczególnych pozycji w </w:t>
      </w:r>
      <w:r w:rsidR="00EC0868" w:rsidRPr="00E04154">
        <w:t>załączniku nr 2 - Formularz cenowy</w:t>
      </w:r>
      <w:r w:rsidR="00EC0868" w:rsidRPr="00B02892">
        <w:t xml:space="preserve"> - należy obliczyć: wartość netto + stawka podatku VAT.</w:t>
      </w:r>
    </w:p>
    <w:p w14:paraId="703F0275" w14:textId="77777777" w:rsidR="00EC0868" w:rsidRPr="00B02892" w:rsidRDefault="00B61EBF" w:rsidP="00EC0868">
      <w:pPr>
        <w:tabs>
          <w:tab w:val="left" w:pos="360"/>
        </w:tabs>
        <w:ind w:left="360"/>
        <w:jc w:val="both"/>
      </w:pPr>
      <w:r>
        <w:t>7</w:t>
      </w:r>
      <w:r w:rsidR="00EC0868" w:rsidRPr="00B02892">
        <w:t>. Poszczególne obliczenia należy podać z uwzględnieniem dwóch miejsc po przecinku.</w:t>
      </w:r>
    </w:p>
    <w:p w14:paraId="3C4E26E9" w14:textId="77777777" w:rsidR="00EC0868" w:rsidRPr="00B02892" w:rsidRDefault="00B61EBF" w:rsidP="00EC0868">
      <w:pPr>
        <w:tabs>
          <w:tab w:val="left" w:pos="360"/>
        </w:tabs>
        <w:ind w:left="360"/>
        <w:jc w:val="both"/>
      </w:pPr>
      <w:r>
        <w:t>8</w:t>
      </w:r>
      <w:r w:rsidR="00EC0868" w:rsidRPr="00B02892">
        <w:t>. Zaokrągleń należy dokonywać wg ogólnie przyjętych zasad księgowego zaokrąglania tj. liczby poniżej 5 pozostawia się niezaokrąglone, natomiast liczby 5 i powyżej zaokrągla się do góry np. 1,235 powinno być 1,24; 1,234 powinno być 1,23.</w:t>
      </w:r>
    </w:p>
    <w:p w14:paraId="1D377B68" w14:textId="77777777" w:rsidR="00EC0868" w:rsidRPr="00B02892" w:rsidRDefault="00B61EBF" w:rsidP="00EC0868">
      <w:pPr>
        <w:spacing w:line="276" w:lineRule="auto"/>
        <w:ind w:left="360"/>
        <w:jc w:val="both"/>
      </w:pPr>
      <w:r>
        <w:t>9</w:t>
      </w:r>
      <w:r w:rsidR="00EC0868" w:rsidRPr="00B02892">
        <w:t xml:space="preserve">. Dla porównania ofert zamawiający przyjmuje cenę ofertową tj. podaną </w:t>
      </w:r>
      <w:r w:rsidR="00EC0868" w:rsidRPr="00B02892">
        <w:rPr>
          <w:u w:val="single"/>
        </w:rPr>
        <w:t>łączną wartość brutto</w:t>
      </w:r>
      <w:r w:rsidR="00EC0868" w:rsidRPr="00B02892">
        <w:t xml:space="preserve"> zamówienia uwzględniającą cło, rabaty i koszty dostawy oraz wyładunku.</w:t>
      </w:r>
    </w:p>
    <w:p w14:paraId="7486188C" w14:textId="77777777" w:rsidR="00EC0868" w:rsidRPr="00B02892" w:rsidRDefault="00EC0868" w:rsidP="00EC0868">
      <w:pPr>
        <w:tabs>
          <w:tab w:val="left" w:pos="360"/>
        </w:tabs>
        <w:spacing w:line="276" w:lineRule="auto"/>
        <w:ind w:left="360"/>
        <w:jc w:val="both"/>
      </w:pPr>
      <w:r w:rsidRPr="00B02892">
        <w:t>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768B5E8" w14:textId="77777777" w:rsidR="00EC0868" w:rsidRPr="00B02892" w:rsidRDefault="00B61EBF" w:rsidP="00EC0868">
      <w:pPr>
        <w:spacing w:line="276" w:lineRule="auto"/>
        <w:ind w:left="360"/>
        <w:jc w:val="both"/>
      </w:pPr>
      <w:r>
        <w:t>10</w:t>
      </w:r>
      <w:r w:rsidR="00EC0868" w:rsidRPr="00723CED">
        <w:t>. Termin płatności ustala się na minimum 30 dni od daty</w:t>
      </w:r>
      <w:r w:rsidR="00EC0868" w:rsidRPr="00B02892">
        <w:t xml:space="preserve"> otrzymania faktury po zrealizowaniu zamówienia. </w:t>
      </w:r>
      <w:r w:rsidR="00EC0868" w:rsidRPr="00B02892">
        <w:br/>
        <w:t>W przypadku, gdy realizacja zamówienia odbywa się w terminie późniejszym, niż data wpływu faktury do Zamawiającego, termin płatności liczony jest od daty realizacji zamówienia.</w:t>
      </w:r>
    </w:p>
    <w:p w14:paraId="671779A5" w14:textId="77777777" w:rsidR="00EC0868" w:rsidRPr="00101C2F" w:rsidRDefault="00EC0868" w:rsidP="00EC0868">
      <w:pPr>
        <w:spacing w:afterLines="60" w:after="144"/>
        <w:jc w:val="both"/>
      </w:pPr>
    </w:p>
    <w:p w14:paraId="0AA28C28" w14:textId="77777777" w:rsidR="00EC0868" w:rsidRDefault="00EC0868" w:rsidP="00EC0868">
      <w:pPr>
        <w:pStyle w:val="Nagwek3"/>
        <w:numPr>
          <w:ilvl w:val="0"/>
          <w:numId w:val="0"/>
        </w:numPr>
        <w:tabs>
          <w:tab w:val="left" w:pos="708"/>
        </w:tabs>
        <w:spacing w:afterLines="60" w:after="144"/>
        <w:jc w:val="center"/>
        <w:rPr>
          <w:b/>
          <w:sz w:val="20"/>
        </w:rPr>
      </w:pPr>
      <w:r>
        <w:rPr>
          <w:b/>
          <w:sz w:val="20"/>
        </w:rPr>
        <w:t>ROZDZIAŁ V</w:t>
      </w:r>
    </w:p>
    <w:p w14:paraId="18E78C83" w14:textId="77777777" w:rsidR="00EC0868" w:rsidRPr="00101C2F" w:rsidRDefault="00EC0868" w:rsidP="00EC0868">
      <w:pPr>
        <w:pStyle w:val="Nagwek3"/>
        <w:numPr>
          <w:ilvl w:val="0"/>
          <w:numId w:val="0"/>
        </w:numPr>
        <w:tabs>
          <w:tab w:val="left" w:pos="708"/>
        </w:tabs>
        <w:spacing w:afterLines="60" w:after="144"/>
        <w:jc w:val="center"/>
        <w:rPr>
          <w:b/>
          <w:sz w:val="20"/>
        </w:rPr>
      </w:pPr>
      <w:r w:rsidRPr="00101C2F">
        <w:rPr>
          <w:b/>
          <w:sz w:val="20"/>
        </w:rPr>
        <w:t>OPIS SPOSOBU PRZYGOTOWANIA OFERTY</w:t>
      </w:r>
    </w:p>
    <w:p w14:paraId="060636FD" w14:textId="77777777" w:rsidR="00EC0868" w:rsidRPr="00E04154" w:rsidRDefault="00EC0868" w:rsidP="00EC0868">
      <w:pPr>
        <w:numPr>
          <w:ilvl w:val="0"/>
          <w:numId w:val="17"/>
        </w:numPr>
        <w:tabs>
          <w:tab w:val="clear" w:pos="360"/>
          <w:tab w:val="num" w:pos="284"/>
        </w:tabs>
        <w:spacing w:afterLines="60" w:after="144"/>
        <w:ind w:left="284" w:hanging="284"/>
        <w:jc w:val="both"/>
      </w:pPr>
      <w:r w:rsidRPr="00BE241D">
        <w:t xml:space="preserve">Oferta musi być sporządzona według załączonego wzoru formularza </w:t>
      </w:r>
      <w:r w:rsidRPr="00E04154">
        <w:t>ofertowego (Załącznik nr 1).</w:t>
      </w:r>
    </w:p>
    <w:p w14:paraId="377840A2" w14:textId="77777777" w:rsidR="00EC0868" w:rsidRPr="00BE241D" w:rsidRDefault="00EC0868" w:rsidP="00EC0868">
      <w:pPr>
        <w:numPr>
          <w:ilvl w:val="0"/>
          <w:numId w:val="17"/>
        </w:numPr>
        <w:tabs>
          <w:tab w:val="clear" w:pos="360"/>
          <w:tab w:val="num" w:pos="284"/>
        </w:tabs>
        <w:spacing w:afterLines="60" w:after="144"/>
        <w:ind w:left="284" w:hanging="284"/>
        <w:jc w:val="both"/>
      </w:pPr>
      <w:r w:rsidRPr="00BE241D">
        <w:t>Treść oferty musi odpowiadać treści specyfikacji istotnych warunków zamówienia.</w:t>
      </w:r>
    </w:p>
    <w:p w14:paraId="1B544D96" w14:textId="77777777" w:rsidR="00EC0868" w:rsidRPr="00BE241D" w:rsidRDefault="00EC0868" w:rsidP="00EC0868">
      <w:pPr>
        <w:numPr>
          <w:ilvl w:val="0"/>
          <w:numId w:val="17"/>
        </w:numPr>
        <w:tabs>
          <w:tab w:val="clear" w:pos="360"/>
          <w:tab w:val="num" w:pos="284"/>
        </w:tabs>
        <w:spacing w:afterLines="60" w:after="144"/>
        <w:ind w:left="284" w:hanging="284"/>
        <w:jc w:val="both"/>
      </w:pPr>
      <w:r w:rsidRPr="00BE241D">
        <w:t>Ofertę składa się w formie pisemnej, pod rygorem nieważności, napisaną w języku polskim, na maszynie do pisania, komputerze lub inną trwałą i czytelną techniką oraz podpisana przez osobę upoważnioną do reprezentowania firmy na zewnątrz i zaciągania zobowiązań w wysokości odpowiadającej cenie oferty.</w:t>
      </w:r>
    </w:p>
    <w:p w14:paraId="0C3138F4" w14:textId="77777777" w:rsidR="00EC0868" w:rsidRPr="00BE241D" w:rsidRDefault="00EC0868" w:rsidP="00EC0868">
      <w:pPr>
        <w:numPr>
          <w:ilvl w:val="0"/>
          <w:numId w:val="17"/>
        </w:numPr>
        <w:tabs>
          <w:tab w:val="clear" w:pos="360"/>
          <w:tab w:val="num" w:pos="284"/>
        </w:tabs>
        <w:spacing w:afterLines="60" w:after="144"/>
        <w:ind w:left="284" w:hanging="284"/>
        <w:jc w:val="both"/>
      </w:pPr>
      <w:r w:rsidRPr="00BE241D">
        <w:t>Upoważnienie do podpisania oferty powinno być dołączone do oferty, o ile upoważnienie nie wynika z innych dokumentów dołączonych do oferty.</w:t>
      </w:r>
    </w:p>
    <w:p w14:paraId="5762AABA" w14:textId="77777777" w:rsidR="00EC0868" w:rsidRPr="00BE241D" w:rsidRDefault="00EC0868" w:rsidP="00EC0868">
      <w:pPr>
        <w:numPr>
          <w:ilvl w:val="0"/>
          <w:numId w:val="17"/>
        </w:numPr>
        <w:tabs>
          <w:tab w:val="clear" w:pos="360"/>
          <w:tab w:val="num" w:pos="284"/>
        </w:tabs>
        <w:spacing w:afterLines="60" w:after="144"/>
        <w:ind w:left="284" w:hanging="284"/>
        <w:jc w:val="both"/>
      </w:pPr>
      <w:r w:rsidRPr="00BE241D">
        <w:t>Dokumenty załączone do oferty powinny być przedstawione w formie oryginału lub kserokopii potwierdzonej za zgodność z oryginałem przez wykonawcę.</w:t>
      </w:r>
    </w:p>
    <w:p w14:paraId="7F3C8359" w14:textId="77777777" w:rsidR="00EC0868" w:rsidRPr="00BE241D" w:rsidRDefault="00EC0868" w:rsidP="00EC0868">
      <w:pPr>
        <w:numPr>
          <w:ilvl w:val="0"/>
          <w:numId w:val="17"/>
        </w:numPr>
        <w:tabs>
          <w:tab w:val="clear" w:pos="360"/>
          <w:tab w:val="num" w:pos="284"/>
        </w:tabs>
        <w:spacing w:afterLines="60" w:after="144"/>
        <w:ind w:left="284" w:hanging="284"/>
        <w:jc w:val="both"/>
      </w:pPr>
      <w:r w:rsidRPr="00BE241D">
        <w:t>Każda zapisana strona oferty, załączonych dokumentów i oświadczeń musi być ponumerowana kolejnymi numerami a wszystkie kartki muszą być spięte w sposób trwały.</w:t>
      </w:r>
    </w:p>
    <w:p w14:paraId="4F87EF1B" w14:textId="77777777" w:rsidR="00EC0868" w:rsidRPr="00BE241D" w:rsidRDefault="00EC0868" w:rsidP="00EC0868">
      <w:pPr>
        <w:numPr>
          <w:ilvl w:val="0"/>
          <w:numId w:val="17"/>
        </w:numPr>
        <w:tabs>
          <w:tab w:val="clear" w:pos="360"/>
          <w:tab w:val="num" w:pos="284"/>
        </w:tabs>
        <w:spacing w:afterLines="60" w:after="144"/>
        <w:ind w:left="284" w:hanging="284"/>
        <w:jc w:val="both"/>
      </w:pPr>
      <w:r w:rsidRPr="00BE241D">
        <w:t>Wszelkie poprawki lub zmiany w tekście oferty muszą być parafowane własnoręcznie przez osobę podpisującą ofertę.</w:t>
      </w:r>
    </w:p>
    <w:p w14:paraId="2CECCFBA" w14:textId="77777777" w:rsidR="00EC0868" w:rsidRPr="00BE241D" w:rsidRDefault="00EC0868" w:rsidP="00EC0868">
      <w:pPr>
        <w:numPr>
          <w:ilvl w:val="0"/>
          <w:numId w:val="17"/>
        </w:numPr>
        <w:tabs>
          <w:tab w:val="clear" w:pos="360"/>
          <w:tab w:val="num" w:pos="284"/>
        </w:tabs>
        <w:spacing w:afterLines="60" w:after="144"/>
        <w:ind w:left="284" w:hanging="284"/>
        <w:jc w:val="both"/>
      </w:pPr>
      <w:r w:rsidRPr="00BE241D">
        <w:t>Wykonawca ma prawo złożyć tylko jedną ofertę.</w:t>
      </w:r>
    </w:p>
    <w:p w14:paraId="13E9E226" w14:textId="33A8CB2E" w:rsidR="00EC0868" w:rsidRPr="00481F73" w:rsidRDefault="00EC0868" w:rsidP="00EC0868">
      <w:pPr>
        <w:numPr>
          <w:ilvl w:val="0"/>
          <w:numId w:val="17"/>
        </w:numPr>
        <w:tabs>
          <w:tab w:val="clear" w:pos="360"/>
          <w:tab w:val="num" w:pos="284"/>
        </w:tabs>
        <w:spacing w:afterLines="60" w:after="144"/>
        <w:ind w:left="284" w:hanging="284"/>
        <w:rPr>
          <w:color w:val="FF0000"/>
        </w:rPr>
      </w:pPr>
      <w:r w:rsidRPr="00104899">
        <w:t>Ofertę należy złożyć w siedzibie zamawiającego, w Sekretariacie Samodzielnego Szpitala Miejskiego im.</w:t>
      </w:r>
      <w:r>
        <w:t xml:space="preserve"> PCK w Białymstoku, ul. Sienkiewicza 79, 15-003 Białystok,</w:t>
      </w:r>
      <w:r w:rsidRPr="00481F73">
        <w:rPr>
          <w:b/>
          <w:spacing w:val="2"/>
          <w:position w:val="-2"/>
        </w:rPr>
        <w:t xml:space="preserve"> </w:t>
      </w:r>
      <w:r w:rsidRPr="00481F73">
        <w:rPr>
          <w:b/>
          <w:spacing w:val="2"/>
          <w:position w:val="-2"/>
        </w:rPr>
        <w:br/>
        <w:t xml:space="preserve">w </w:t>
      </w:r>
      <w:r w:rsidRPr="00E04154">
        <w:rPr>
          <w:b/>
          <w:spacing w:val="2"/>
          <w:position w:val="-2"/>
        </w:rPr>
        <w:t xml:space="preserve">terminie do </w:t>
      </w:r>
      <w:r w:rsidR="00B03A34" w:rsidRPr="00ED7B05">
        <w:rPr>
          <w:b/>
          <w:spacing w:val="2"/>
          <w:position w:val="-2"/>
        </w:rPr>
        <w:t>27</w:t>
      </w:r>
      <w:r w:rsidRPr="00ED7B05">
        <w:rPr>
          <w:b/>
          <w:spacing w:val="2"/>
          <w:position w:val="-2"/>
        </w:rPr>
        <w:t>.03.20</w:t>
      </w:r>
      <w:r w:rsidR="00832B61" w:rsidRPr="00ED7B05">
        <w:rPr>
          <w:b/>
          <w:spacing w:val="2"/>
          <w:position w:val="-2"/>
        </w:rPr>
        <w:t>20</w:t>
      </w:r>
      <w:r w:rsidRPr="00ED7B05">
        <w:rPr>
          <w:b/>
          <w:spacing w:val="2"/>
          <w:position w:val="-2"/>
        </w:rPr>
        <w:t xml:space="preserve"> </w:t>
      </w:r>
      <w:r w:rsidRPr="00E04154">
        <w:rPr>
          <w:b/>
          <w:spacing w:val="2"/>
          <w:position w:val="-2"/>
        </w:rPr>
        <w:t>r.</w:t>
      </w:r>
      <w:r w:rsidRPr="00CD3758">
        <w:rPr>
          <w:b/>
          <w:spacing w:val="2"/>
          <w:position w:val="-2"/>
        </w:rPr>
        <w:t xml:space="preserve"> do godz.10.00.</w:t>
      </w:r>
    </w:p>
    <w:p w14:paraId="0E957B8A" w14:textId="77777777" w:rsidR="00EC0868" w:rsidRPr="00481F73" w:rsidRDefault="00EC0868" w:rsidP="00EC0868">
      <w:pPr>
        <w:pStyle w:val="Tekstpodstawowy3"/>
        <w:spacing w:line="240" w:lineRule="auto"/>
        <w:ind w:firstLine="284"/>
        <w:rPr>
          <w:rFonts w:ascii="Times New Roman" w:hAnsi="Times New Roman"/>
          <w:sz w:val="20"/>
        </w:rPr>
      </w:pPr>
      <w:r w:rsidRPr="00481F73">
        <w:rPr>
          <w:rFonts w:ascii="Times New Roman" w:hAnsi="Times New Roman"/>
          <w:b/>
          <w:sz w:val="20"/>
        </w:rPr>
        <w:t>-</w:t>
      </w:r>
      <w:r w:rsidRPr="00481F73">
        <w:rPr>
          <w:rFonts w:ascii="Times New Roman" w:hAnsi="Times New Roman"/>
          <w:sz w:val="20"/>
        </w:rPr>
        <w:t>Kopertę</w:t>
      </w:r>
      <w:r w:rsidRPr="00481F73">
        <w:rPr>
          <w:rFonts w:ascii="Times New Roman" w:hAnsi="Times New Roman"/>
          <w:b/>
          <w:sz w:val="20"/>
        </w:rPr>
        <w:t xml:space="preserve"> </w:t>
      </w:r>
      <w:r w:rsidRPr="00481F73">
        <w:rPr>
          <w:rFonts w:ascii="Times New Roman" w:hAnsi="Times New Roman"/>
          <w:sz w:val="20"/>
        </w:rPr>
        <w:t xml:space="preserve">należy zaadresować: </w:t>
      </w:r>
    </w:p>
    <w:p w14:paraId="17B1054C" w14:textId="77777777" w:rsidR="00EC0868" w:rsidRPr="00965FDF" w:rsidRDefault="00EC0868" w:rsidP="00EC0868">
      <w:pPr>
        <w:tabs>
          <w:tab w:val="left" w:pos="360"/>
        </w:tabs>
        <w:jc w:val="center"/>
        <w:rPr>
          <w:b/>
          <w:i/>
          <w:sz w:val="22"/>
          <w:szCs w:val="22"/>
        </w:rPr>
      </w:pPr>
      <w:r w:rsidRPr="00965FDF">
        <w:rPr>
          <w:b/>
          <w:i/>
          <w:sz w:val="22"/>
          <w:szCs w:val="22"/>
        </w:rPr>
        <w:t>Samodzielny  Szpital Miejski im. PCK, 15-003 Białystok , ul. Sienkiewicza 79</w:t>
      </w:r>
    </w:p>
    <w:p w14:paraId="7D24F5DE" w14:textId="77777777" w:rsidR="00EC0868" w:rsidRDefault="00EC0868" w:rsidP="00EC0868">
      <w:pPr>
        <w:tabs>
          <w:tab w:val="left" w:pos="360"/>
        </w:tabs>
        <w:jc w:val="center"/>
        <w:rPr>
          <w:b/>
          <w:i/>
          <w:sz w:val="22"/>
          <w:szCs w:val="22"/>
        </w:rPr>
      </w:pPr>
      <w:r w:rsidRPr="00965FDF">
        <w:rPr>
          <w:b/>
          <w:i/>
          <w:sz w:val="22"/>
          <w:szCs w:val="22"/>
        </w:rPr>
        <w:lastRenderedPageBreak/>
        <w:t>Oferta  w przetargu nieograniczonym na :</w:t>
      </w:r>
    </w:p>
    <w:p w14:paraId="0DF94DDF" w14:textId="77777777" w:rsidR="008B6ADF" w:rsidRPr="00965FDF" w:rsidRDefault="008B6ADF" w:rsidP="008B6ADF">
      <w:pPr>
        <w:pStyle w:val="Tekstpodstawowy"/>
        <w:jc w:val="center"/>
        <w:rPr>
          <w:b/>
          <w:sz w:val="22"/>
          <w:szCs w:val="22"/>
        </w:rPr>
      </w:pPr>
      <w:r>
        <w:rPr>
          <w:sz w:val="22"/>
          <w:szCs w:val="22"/>
        </w:rPr>
        <w:t>„OBJĘCIE NADZOREM AUTORSKIM I SERWISEM OPROGRAMOWANIA”</w:t>
      </w:r>
    </w:p>
    <w:p w14:paraId="302D202E" w14:textId="77777777" w:rsidR="008B6ADF" w:rsidRPr="00965FDF" w:rsidRDefault="008B6ADF" w:rsidP="00EC0868">
      <w:pPr>
        <w:tabs>
          <w:tab w:val="left" w:pos="360"/>
        </w:tabs>
        <w:jc w:val="center"/>
        <w:rPr>
          <w:b/>
          <w:i/>
          <w:sz w:val="22"/>
          <w:szCs w:val="22"/>
        </w:rPr>
      </w:pPr>
    </w:p>
    <w:p w14:paraId="4E385914" w14:textId="059739CA" w:rsidR="00EC0868" w:rsidRPr="00CD3758" w:rsidRDefault="00EC0868" w:rsidP="00EC0868">
      <w:pPr>
        <w:jc w:val="center"/>
        <w:rPr>
          <w:b/>
          <w:i/>
          <w:sz w:val="22"/>
          <w:szCs w:val="22"/>
        </w:rPr>
      </w:pPr>
      <w:r w:rsidRPr="00CD3758">
        <w:rPr>
          <w:b/>
          <w:i/>
          <w:sz w:val="22"/>
          <w:szCs w:val="22"/>
        </w:rPr>
        <w:t xml:space="preserve">Nie otwierać przed </w:t>
      </w:r>
      <w:r w:rsidRPr="00E04154">
        <w:rPr>
          <w:b/>
          <w:i/>
          <w:sz w:val="22"/>
          <w:szCs w:val="22"/>
        </w:rPr>
        <w:t>dniem</w:t>
      </w:r>
      <w:r w:rsidRPr="00ED7B05">
        <w:rPr>
          <w:b/>
          <w:i/>
          <w:sz w:val="22"/>
          <w:szCs w:val="22"/>
        </w:rPr>
        <w:t xml:space="preserve">: </w:t>
      </w:r>
      <w:r w:rsidR="00B03A34" w:rsidRPr="00ED7B05">
        <w:rPr>
          <w:b/>
          <w:i/>
          <w:sz w:val="22"/>
          <w:szCs w:val="22"/>
          <w:u w:val="single"/>
        </w:rPr>
        <w:t>27</w:t>
      </w:r>
      <w:r w:rsidRPr="00ED7B05">
        <w:rPr>
          <w:b/>
          <w:i/>
          <w:sz w:val="22"/>
          <w:szCs w:val="22"/>
          <w:u w:val="single"/>
        </w:rPr>
        <w:t>.03.20</w:t>
      </w:r>
      <w:r w:rsidR="00832B61" w:rsidRPr="00ED7B05">
        <w:rPr>
          <w:b/>
          <w:i/>
          <w:sz w:val="22"/>
          <w:szCs w:val="22"/>
          <w:u w:val="single"/>
        </w:rPr>
        <w:t>20</w:t>
      </w:r>
      <w:r w:rsidRPr="00ED7B05">
        <w:rPr>
          <w:b/>
          <w:i/>
          <w:sz w:val="22"/>
          <w:szCs w:val="22"/>
          <w:u w:val="single"/>
        </w:rPr>
        <w:t xml:space="preserve"> r. </w:t>
      </w:r>
      <w:r w:rsidRPr="00E04154">
        <w:rPr>
          <w:b/>
          <w:i/>
          <w:sz w:val="22"/>
          <w:szCs w:val="22"/>
          <w:u w:val="single"/>
        </w:rPr>
        <w:t>, godz.10</w:t>
      </w:r>
      <w:r w:rsidRPr="00CD3758">
        <w:rPr>
          <w:b/>
          <w:i/>
          <w:sz w:val="22"/>
          <w:szCs w:val="22"/>
          <w:u w:val="single"/>
        </w:rPr>
        <w:t>.15</w:t>
      </w:r>
    </w:p>
    <w:p w14:paraId="62BE4255" w14:textId="77777777" w:rsidR="00EC0868" w:rsidRPr="00600F64" w:rsidRDefault="00EC0868" w:rsidP="00EC0868">
      <w:pPr>
        <w:autoSpaceDE w:val="0"/>
        <w:autoSpaceDN w:val="0"/>
        <w:adjustRightInd w:val="0"/>
        <w:jc w:val="both"/>
        <w:rPr>
          <w:b/>
          <w:bCs/>
          <w:i/>
          <w:lang w:eastAsia="en-US"/>
        </w:rPr>
      </w:pPr>
      <w:r w:rsidRPr="00600F64">
        <w:rPr>
          <w:b/>
          <w:bCs/>
          <w:lang w:eastAsia="en-US"/>
        </w:rPr>
        <w:t xml:space="preserve">      </w:t>
      </w:r>
      <w:r w:rsidRPr="00600F64">
        <w:rPr>
          <w:b/>
          <w:bCs/>
          <w:i/>
          <w:lang w:eastAsia="en-US"/>
        </w:rPr>
        <w:t>Uwaga !</w:t>
      </w:r>
    </w:p>
    <w:p w14:paraId="3803B090" w14:textId="77777777" w:rsidR="00EC0868" w:rsidRPr="00600F64" w:rsidRDefault="00EC0868" w:rsidP="00EC0868">
      <w:pPr>
        <w:ind w:left="300"/>
        <w:jc w:val="both"/>
        <w:rPr>
          <w:i/>
        </w:rPr>
      </w:pPr>
      <w:r w:rsidRPr="00600F64">
        <w:rPr>
          <w:i/>
        </w:rPr>
        <w:t>Koperta powinna być zamknięta w taki sposób, aby nie było możliwe otwarcie jej bez uszkodzenia przed terminem otwarcia ofert.</w:t>
      </w:r>
    </w:p>
    <w:p w14:paraId="00995D8E" w14:textId="77777777" w:rsidR="00EC0868" w:rsidRPr="00600F64" w:rsidRDefault="00EC0868" w:rsidP="00EC0868">
      <w:pPr>
        <w:ind w:left="300"/>
        <w:jc w:val="both"/>
        <w:rPr>
          <w:i/>
          <w:lang w:eastAsia="en-US"/>
        </w:rPr>
      </w:pPr>
      <w:r w:rsidRPr="00600F64">
        <w:rPr>
          <w:i/>
          <w:lang w:eastAsia="en-US"/>
        </w:rPr>
        <w:t>Zamawiający nie ponosi odpowiedzialności za zdarzenia wynikające z nieprawidłowego oznakowania opakowania lub braku którejkolwiek z informacji podanych w niniejszym punkcie.</w:t>
      </w:r>
    </w:p>
    <w:p w14:paraId="16A6D0E1" w14:textId="77777777" w:rsidR="00EC0868" w:rsidRPr="00481F73" w:rsidRDefault="00EC0868" w:rsidP="00EC0868">
      <w:pPr>
        <w:ind w:left="300"/>
        <w:jc w:val="both"/>
        <w:rPr>
          <w:i/>
          <w:color w:val="FF0000"/>
        </w:rPr>
      </w:pPr>
    </w:p>
    <w:p w14:paraId="18A7F560" w14:textId="77777777" w:rsidR="00EC0868" w:rsidRPr="00BE241D" w:rsidRDefault="00EC0868" w:rsidP="00EC0868">
      <w:pPr>
        <w:numPr>
          <w:ilvl w:val="0"/>
          <w:numId w:val="17"/>
        </w:numPr>
        <w:tabs>
          <w:tab w:val="left" w:pos="426"/>
        </w:tabs>
        <w:spacing w:afterLines="60" w:after="144"/>
        <w:jc w:val="both"/>
      </w:pPr>
      <w:r w:rsidRPr="00BE241D">
        <w:t xml:space="preserve">Wykonawca może wprowadzić zmiany, poprawki, modyfikacje i uzupełnienia do złożonych ofert pod warunkiem, że Zamawiający otrzyma pisemne powiadomienie o wprowadzeniu zmian, poprawek itp. przed terminem składania ofert. Powiadomienie o wprowadzeniu zmian musi być złożone w kopercie opisanej jak w punkcie 10 oznakowanej z dopiskiem </w:t>
      </w:r>
      <w:r w:rsidRPr="00BE241D">
        <w:rPr>
          <w:b/>
        </w:rPr>
        <w:t>„ZAMIANA”</w:t>
      </w:r>
      <w:r w:rsidRPr="00BE241D">
        <w:t>. Koperty oznakowane dopiskiem „ZAMIANA” zostaną otwarte przy otwieraniu oferty Wykonawcy, który wprowadził zmiany i po stwierdzeniu poprawności procedury dokonania zmian, zostaną dołączone do oferty.</w:t>
      </w:r>
    </w:p>
    <w:p w14:paraId="7E7D143D" w14:textId="77777777" w:rsidR="00EC0868" w:rsidRPr="00BE241D" w:rsidRDefault="00EC0868" w:rsidP="00EC0868">
      <w:pPr>
        <w:numPr>
          <w:ilvl w:val="0"/>
          <w:numId w:val="17"/>
        </w:numPr>
        <w:tabs>
          <w:tab w:val="left" w:pos="426"/>
        </w:tabs>
        <w:spacing w:afterLines="60" w:after="144"/>
        <w:jc w:val="both"/>
      </w:pPr>
      <w:r w:rsidRPr="00BE241D">
        <w:t>Wykonawca ma prawo, przed upływem terminu składania ofert, wycofać ofertę</w:t>
      </w:r>
      <w:r w:rsidRPr="00BE241D">
        <w:rPr>
          <w:b/>
        </w:rPr>
        <w:t xml:space="preserve"> </w:t>
      </w:r>
      <w:r w:rsidRPr="00BE241D">
        <w:t xml:space="preserve">poprzez złożenie pisemnego powiadomienia (wg takich samych zasad jak wprowadzanie zmian i poprawek) z napisem na kopercie </w:t>
      </w:r>
      <w:r w:rsidRPr="00BE241D">
        <w:rPr>
          <w:b/>
        </w:rPr>
        <w:t>„WYCOFANIE”</w:t>
      </w:r>
      <w:r w:rsidRPr="00BE241D">
        <w:t>. Koperty oznakowane w ten sposób będą otwierane w pierwszej kolejności i po stwierdzeniu poprawności postępowania Wykonawcy wcześniejsze koperty ofert wycofywanych nie będą otwierane.</w:t>
      </w:r>
    </w:p>
    <w:p w14:paraId="1F7E5EBD" w14:textId="77777777" w:rsidR="00EC0868" w:rsidRPr="00BE241D" w:rsidRDefault="00EC0868" w:rsidP="00EC0868">
      <w:pPr>
        <w:numPr>
          <w:ilvl w:val="0"/>
          <w:numId w:val="17"/>
        </w:numPr>
        <w:tabs>
          <w:tab w:val="left" w:pos="426"/>
        </w:tabs>
        <w:spacing w:afterLines="60" w:after="144"/>
        <w:jc w:val="both"/>
      </w:pPr>
      <w:r w:rsidRPr="00BE241D">
        <w:t>Z</w:t>
      </w:r>
      <w:r w:rsidRPr="00BE241D">
        <w:rPr>
          <w:bCs/>
        </w:rPr>
        <w:t>amawiaj</w:t>
      </w:r>
      <w:r w:rsidRPr="00BE241D">
        <w:rPr>
          <w:rFonts w:ascii="TimesNewRoman,Bold" w:eastAsia="TimesNewRoman,Bold" w:cs="TimesNewRoman,Bold" w:hint="eastAsia"/>
          <w:bCs/>
        </w:rPr>
        <w:t>ą</w:t>
      </w:r>
      <w:r w:rsidRPr="00BE241D">
        <w:rPr>
          <w:bCs/>
        </w:rPr>
        <w:t>cy niezwłocznie zawiadomi wykonawc</w:t>
      </w:r>
      <w:r w:rsidRPr="00BE241D">
        <w:rPr>
          <w:rFonts w:ascii="TimesNewRoman,Bold" w:eastAsia="TimesNewRoman,Bold" w:cs="TimesNewRoman,Bold" w:hint="eastAsia"/>
          <w:bCs/>
        </w:rPr>
        <w:t>ę</w:t>
      </w:r>
      <w:r w:rsidRPr="00BE241D">
        <w:rPr>
          <w:rFonts w:ascii="TimesNewRoman,Bold" w:eastAsia="TimesNewRoman,Bold" w:cs="TimesNewRoman,Bold"/>
          <w:bCs/>
        </w:rPr>
        <w:t xml:space="preserve"> </w:t>
      </w:r>
      <w:r w:rsidRPr="00BE241D">
        <w:rPr>
          <w:bCs/>
        </w:rPr>
        <w:t>o zło</w:t>
      </w:r>
      <w:r w:rsidRPr="00BE241D">
        <w:rPr>
          <w:rFonts w:ascii="TimesNewRoman,Bold" w:eastAsia="TimesNewRoman,Bold" w:cs="TimesNewRoman,Bold"/>
          <w:bCs/>
        </w:rPr>
        <w:t>ż</w:t>
      </w:r>
      <w:r w:rsidRPr="00BE241D">
        <w:rPr>
          <w:bCs/>
        </w:rPr>
        <w:t>eniu oferty po terminie oraz zwróci ofert</w:t>
      </w:r>
      <w:r w:rsidRPr="00BE241D">
        <w:rPr>
          <w:rFonts w:ascii="TimesNewRoman,Bold" w:eastAsia="TimesNewRoman,Bold" w:cs="TimesNewRoman,Bold" w:hint="eastAsia"/>
          <w:bCs/>
        </w:rPr>
        <w:t>ę</w:t>
      </w:r>
      <w:r w:rsidRPr="00BE241D">
        <w:rPr>
          <w:rFonts w:ascii="TimesNewRoman,Bold" w:eastAsia="TimesNewRoman,Bold" w:cs="TimesNewRoman,Bold"/>
          <w:bCs/>
        </w:rPr>
        <w:t xml:space="preserve"> </w:t>
      </w:r>
      <w:r w:rsidRPr="00BE241D">
        <w:rPr>
          <w:bCs/>
        </w:rPr>
        <w:t>po upływie terminu do wniesienia odwołania.</w:t>
      </w:r>
    </w:p>
    <w:p w14:paraId="4E052A30" w14:textId="77777777" w:rsidR="00EC0868" w:rsidRPr="00BE241D" w:rsidRDefault="00EC0868" w:rsidP="00EC0868">
      <w:pPr>
        <w:numPr>
          <w:ilvl w:val="0"/>
          <w:numId w:val="17"/>
        </w:numPr>
        <w:tabs>
          <w:tab w:val="left" w:pos="426"/>
        </w:tabs>
        <w:spacing w:afterLines="60" w:after="144"/>
        <w:jc w:val="both"/>
      </w:pPr>
      <w:r w:rsidRPr="00BE241D">
        <w:t>Wykonawcy ubiegający się wspólnie o udzielenie zamówienia muszą spełniać następujące wymagania:</w:t>
      </w:r>
    </w:p>
    <w:p w14:paraId="37304FC0" w14:textId="77777777" w:rsidR="00EC0868" w:rsidRPr="00BE241D" w:rsidRDefault="00EC0868" w:rsidP="00EC0868">
      <w:pPr>
        <w:numPr>
          <w:ilvl w:val="0"/>
          <w:numId w:val="19"/>
        </w:numPr>
        <w:tabs>
          <w:tab w:val="num" w:pos="426"/>
        </w:tabs>
        <w:suppressAutoHyphens/>
        <w:spacing w:afterLines="60" w:after="144"/>
        <w:ind w:right="-1"/>
        <w:jc w:val="both"/>
      </w:pPr>
      <w:r w:rsidRPr="00BE241D">
        <w:t>Wykonawcy występujący wspólnie muszą ustanowić pełnomocnika do reprezentowania ich w postępowaniu o udzielenie niniejszego zamówienia lub do reprezentowania ich w postępowaniu oraz zawarcia umowy w sprawie przedmiotowego zamówienia publicznego;</w:t>
      </w:r>
    </w:p>
    <w:p w14:paraId="53704A32" w14:textId="77777777" w:rsidR="00EC0868" w:rsidRDefault="00EC0868" w:rsidP="00EC0868">
      <w:pPr>
        <w:numPr>
          <w:ilvl w:val="0"/>
          <w:numId w:val="19"/>
        </w:numPr>
        <w:spacing w:afterLines="60" w:after="144"/>
        <w:jc w:val="both"/>
        <w:rPr>
          <w:spacing w:val="2"/>
          <w:position w:val="-2"/>
        </w:rPr>
      </w:pPr>
      <w:r w:rsidRPr="00BE241D">
        <w:rPr>
          <w:spacing w:val="2"/>
          <w:position w:val="-2"/>
        </w:rPr>
        <w:t>w przypadku wykonawców wspólnie ubiegających się o udzielenie zamówienia kopie dokumentów dotyczących odpowiednio wykonawcy są poświadczane za zgodność z oryginałem przez wykonawcę</w:t>
      </w:r>
    </w:p>
    <w:p w14:paraId="15DB4B04" w14:textId="77777777" w:rsidR="00EC0868" w:rsidRPr="00481F73" w:rsidRDefault="00EC0868" w:rsidP="00EC0868">
      <w:pPr>
        <w:pStyle w:val="tytu"/>
      </w:pPr>
      <w:r w:rsidRPr="00481F73">
        <w:t xml:space="preserve">Tajemnica </w:t>
      </w:r>
      <w:r>
        <w:t>przedsię</w:t>
      </w:r>
      <w:r w:rsidRPr="00481F73">
        <w:t>biorstwa</w:t>
      </w:r>
    </w:p>
    <w:p w14:paraId="18D98CAE" w14:textId="77777777" w:rsidR="00EC0868" w:rsidRPr="00481F73" w:rsidRDefault="00EC0868" w:rsidP="00EC0868">
      <w:pPr>
        <w:pStyle w:val="tytu"/>
        <w:numPr>
          <w:ilvl w:val="1"/>
          <w:numId w:val="18"/>
        </w:numPr>
      </w:pPr>
      <w:r w:rsidRPr="00481F73">
        <w:rPr>
          <w:b w:val="0"/>
        </w:rPr>
        <w:t>Informacje stanowiące tajemnicę przedsiębiorstwa w rozumieniu przepisów o zwalczaniu nieuczciwej konkurencji, zastrzeżone wyłącznie do wiadomości Zamawiającego Wykonawca winien podać w odrębnej części oferty odpowiednio je zabezpieczając oraz opatrując dopiskiem „Tajemnica przedsiębiorstwa – informacje zastrzeżone do wyłącznej wiadomości Zamawiającego</w:t>
      </w:r>
      <w:r w:rsidRPr="00481F73">
        <w:t xml:space="preserve">”. </w:t>
      </w:r>
    </w:p>
    <w:p w14:paraId="6CF6B9D6" w14:textId="77777777" w:rsidR="00EC0868" w:rsidRPr="00101C2F" w:rsidRDefault="00EC0868" w:rsidP="00EC0868">
      <w:pPr>
        <w:numPr>
          <w:ilvl w:val="1"/>
          <w:numId w:val="18"/>
        </w:numPr>
        <w:spacing w:afterLines="60" w:after="144"/>
        <w:jc w:val="both"/>
      </w:pPr>
      <w:r w:rsidRPr="00101C2F">
        <w:t xml:space="preserve">Zamawiający informuje, że zgodnie z art. 96 ustawy, oferty składane w postępowaniu </w:t>
      </w:r>
      <w:r w:rsidRPr="00101C2F">
        <w:br/>
        <w:t>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udostępnione oraz wykaże , iż zastrzeżone informacje stanowią tajemnicę przedsiębiorstwa.</w:t>
      </w:r>
    </w:p>
    <w:p w14:paraId="504443A6" w14:textId="77777777" w:rsidR="00EC0868" w:rsidRPr="00101C2F" w:rsidRDefault="00EC0868" w:rsidP="00EC0868">
      <w:pPr>
        <w:pStyle w:val="Tekstpodstawowywcity"/>
        <w:numPr>
          <w:ilvl w:val="1"/>
          <w:numId w:val="18"/>
        </w:numPr>
        <w:spacing w:afterLines="60" w:after="144"/>
        <w:jc w:val="both"/>
      </w:pPr>
      <w:r w:rsidRPr="00101C2F">
        <w:t>Przez tajemnicę przedsiębiorstwa w rozumieniu art. 11 ust. 4 Ustawy z dnia 16 kwietnia 1993 roku o zwalczaniu nieuczciwej konkurencji (Dz. U. 2003.153.1503 z późniejszymi zmianami)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65E40959" w14:textId="77777777" w:rsidR="00EC0868" w:rsidRPr="00101C2F" w:rsidRDefault="00EC0868" w:rsidP="00EC0868">
      <w:pPr>
        <w:pStyle w:val="Tekstpodstawowywcity"/>
        <w:numPr>
          <w:ilvl w:val="1"/>
          <w:numId w:val="18"/>
        </w:numPr>
        <w:spacing w:afterLines="60" w:after="144"/>
        <w:jc w:val="both"/>
      </w:pPr>
      <w:r w:rsidRPr="00101C2F">
        <w:t>Zamawiający zaleca, aby informacje zastrzeżone jako tajemnica przedsiębiorstwa były przez Wykonawcę złożone w oddzielnej wewnętrznej kopercie oznakowane „tajemnica przedsiębiorstwa” lub spięte (zszyte) oddzielnie od pozostałych, jawnych dokumentów oferty;</w:t>
      </w:r>
    </w:p>
    <w:p w14:paraId="7847978F" w14:textId="77777777" w:rsidR="00EC0868" w:rsidRPr="00101C2F" w:rsidRDefault="00EC0868" w:rsidP="00EC0868">
      <w:pPr>
        <w:pStyle w:val="Tekstpodstawowywcity"/>
        <w:numPr>
          <w:ilvl w:val="1"/>
          <w:numId w:val="18"/>
        </w:numPr>
        <w:spacing w:afterLines="60" w:after="144"/>
        <w:jc w:val="both"/>
      </w:pPr>
      <w:r w:rsidRPr="00101C2F">
        <w:t>Wykonawca m.in. nie może zastrzec informacji dotyczących ceny, terminu wykonania zamówienia, okresu gwarancji i warunków płatności zawartych w ofercie.</w:t>
      </w:r>
    </w:p>
    <w:p w14:paraId="6D8E4F4B" w14:textId="77777777" w:rsidR="00EC0868" w:rsidRDefault="00EC0868" w:rsidP="00EC0868">
      <w:pPr>
        <w:spacing w:afterLines="60" w:after="144"/>
        <w:jc w:val="both"/>
      </w:pPr>
    </w:p>
    <w:p w14:paraId="0784E450" w14:textId="77777777" w:rsidR="00323C6C" w:rsidRDefault="00323C6C" w:rsidP="00EC0868">
      <w:pPr>
        <w:spacing w:afterLines="60" w:after="144"/>
        <w:jc w:val="both"/>
      </w:pPr>
    </w:p>
    <w:p w14:paraId="1037927A" w14:textId="77777777" w:rsidR="00EC0868" w:rsidRPr="00101C2F" w:rsidRDefault="00EC0868" w:rsidP="00EC0868">
      <w:pPr>
        <w:pStyle w:val="Tekstpodstawowywcity"/>
        <w:spacing w:afterLines="60" w:after="144"/>
        <w:ind w:left="0"/>
        <w:jc w:val="center"/>
        <w:rPr>
          <w:b/>
        </w:rPr>
      </w:pPr>
      <w:r>
        <w:rPr>
          <w:b/>
        </w:rPr>
        <w:lastRenderedPageBreak/>
        <w:t>ROZDZIAŁ VI</w:t>
      </w:r>
    </w:p>
    <w:p w14:paraId="3EFB1BC0" w14:textId="77777777" w:rsidR="00EC0868" w:rsidRPr="00101C2F" w:rsidRDefault="00EC0868" w:rsidP="00EC0868">
      <w:pPr>
        <w:pStyle w:val="Tekstpodstawowywcity"/>
        <w:spacing w:afterLines="60" w:after="144"/>
        <w:ind w:left="0"/>
        <w:jc w:val="center"/>
        <w:rPr>
          <w:b/>
        </w:rPr>
      </w:pPr>
      <w:r w:rsidRPr="00101C2F">
        <w:rPr>
          <w:b/>
        </w:rPr>
        <w:t>WYKAZ OŚWIADCZEŃ I DOKUMENTÓW, JAKIE MAJĄ DOSTARCZYĆ WYKONAWCY WRAZ Z OFERTĄ W CELU POTWIERDZENIA SPELNIENIA WARUNKÓW UDZIAŁU W POSTĘPOWANIU ORAZ NIE PODLEGANIU WYKLUCZENIU Z POSTĘPOWNIA</w:t>
      </w:r>
    </w:p>
    <w:p w14:paraId="42646EE4" w14:textId="77777777" w:rsidR="00EC0868" w:rsidRPr="00101C2F" w:rsidRDefault="00EC0868" w:rsidP="00EC0868">
      <w:pPr>
        <w:pStyle w:val="Akapitzlist1"/>
        <w:numPr>
          <w:ilvl w:val="0"/>
          <w:numId w:val="20"/>
        </w:numPr>
        <w:spacing w:afterLines="60" w:after="144"/>
        <w:jc w:val="both"/>
        <w:rPr>
          <w:b/>
          <w:bCs/>
          <w:sz w:val="20"/>
          <w:szCs w:val="20"/>
        </w:rPr>
      </w:pPr>
      <w:r w:rsidRPr="00101C2F">
        <w:rPr>
          <w:b/>
          <w:bCs/>
          <w:sz w:val="20"/>
          <w:szCs w:val="20"/>
        </w:rPr>
        <w:t>Wykaz oświadczeń w celu wstępnego potwierdzenia, że Wykonawca spełnia warunki udziału w  postępowaniu oraz nie podlega wykluczeniu z postępowania:</w:t>
      </w:r>
    </w:p>
    <w:p w14:paraId="21FEE803" w14:textId="77777777" w:rsidR="00EC0868" w:rsidRPr="00101C2F" w:rsidRDefault="00EC0868" w:rsidP="00EC0868">
      <w:pPr>
        <w:pStyle w:val="Akapitzlist1"/>
        <w:numPr>
          <w:ilvl w:val="1"/>
          <w:numId w:val="20"/>
        </w:numPr>
        <w:spacing w:afterLines="60" w:after="144"/>
        <w:jc w:val="both"/>
        <w:rPr>
          <w:sz w:val="20"/>
          <w:szCs w:val="20"/>
        </w:rPr>
      </w:pPr>
      <w:r w:rsidRPr="00101C2F">
        <w:rPr>
          <w:b/>
          <w:sz w:val="20"/>
          <w:szCs w:val="20"/>
        </w:rPr>
        <w:t>Oświadczenie o spełnianiu warunków udziału w postępowaniu</w:t>
      </w:r>
      <w:r w:rsidRPr="00101C2F">
        <w:rPr>
          <w:sz w:val="20"/>
          <w:szCs w:val="20"/>
        </w:rPr>
        <w:t xml:space="preserve"> stanowiące wstępne potwierdzenie, że Wykonawca spełnia warunki udziału według wzoru stanowiącego </w:t>
      </w:r>
      <w:r w:rsidRPr="00101C2F">
        <w:rPr>
          <w:b/>
          <w:sz w:val="20"/>
          <w:szCs w:val="20"/>
        </w:rPr>
        <w:t>Załącznik nr 3 do SIWZ.</w:t>
      </w:r>
    </w:p>
    <w:p w14:paraId="4B1783FF" w14:textId="77777777" w:rsidR="00EC0868" w:rsidRPr="00101C2F" w:rsidRDefault="00EC0868" w:rsidP="00EC0868">
      <w:pPr>
        <w:pStyle w:val="Akapitzlist1"/>
        <w:numPr>
          <w:ilvl w:val="1"/>
          <w:numId w:val="20"/>
        </w:numPr>
        <w:spacing w:before="120" w:afterLines="60" w:after="144"/>
        <w:jc w:val="both"/>
        <w:rPr>
          <w:sz w:val="20"/>
          <w:szCs w:val="20"/>
        </w:rPr>
      </w:pPr>
      <w:r w:rsidRPr="00101C2F">
        <w:rPr>
          <w:b/>
          <w:bCs/>
          <w:sz w:val="20"/>
          <w:szCs w:val="20"/>
        </w:rPr>
        <w:t xml:space="preserve">Oświadczenie o braku podstaw wykluczenia z postępowania </w:t>
      </w:r>
      <w:r w:rsidRPr="00101C2F">
        <w:rPr>
          <w:sz w:val="20"/>
          <w:szCs w:val="20"/>
        </w:rPr>
        <w:t xml:space="preserve">stanowiące wstępne potwierdzenie, że Wykonawca nie podlega wykluczeniu z postępowania według wzoru stanowiącego </w:t>
      </w:r>
      <w:r w:rsidRPr="00101C2F">
        <w:rPr>
          <w:b/>
          <w:sz w:val="20"/>
          <w:szCs w:val="20"/>
        </w:rPr>
        <w:t>Załącznik nr 4 do SIWZ.</w:t>
      </w:r>
    </w:p>
    <w:p w14:paraId="602F9D5C" w14:textId="77777777" w:rsidR="00EC0868" w:rsidRPr="0046072C" w:rsidRDefault="00EC0868" w:rsidP="00EC0868">
      <w:pPr>
        <w:ind w:left="63" w:firstLine="400"/>
        <w:jc w:val="both"/>
        <w:rPr>
          <w:i/>
        </w:rPr>
      </w:pPr>
      <w:r w:rsidRPr="0046072C">
        <w:rPr>
          <w:i/>
        </w:rPr>
        <w:t>UWAGA:</w:t>
      </w:r>
    </w:p>
    <w:p w14:paraId="1DB4B674" w14:textId="77777777" w:rsidR="00EC0868" w:rsidRPr="0046072C" w:rsidRDefault="00EC0868" w:rsidP="00EC0868">
      <w:pPr>
        <w:pStyle w:val="Akapitzlist1"/>
        <w:numPr>
          <w:ilvl w:val="2"/>
          <w:numId w:val="20"/>
        </w:numPr>
        <w:autoSpaceDE w:val="0"/>
        <w:autoSpaceDN w:val="0"/>
        <w:adjustRightInd w:val="0"/>
        <w:jc w:val="both"/>
        <w:rPr>
          <w:i/>
          <w:sz w:val="20"/>
          <w:szCs w:val="20"/>
        </w:rPr>
      </w:pPr>
      <w:r w:rsidRPr="0046072C">
        <w:rPr>
          <w:i/>
          <w:sz w:val="20"/>
          <w:szCs w:val="20"/>
        </w:rPr>
        <w:t>Wykonawca, który powołuje się na zasoby innych podmiotów, w celu wykazania braku istnienia wobec nich podstaw wykluczenia oraz spełnienia, w zakresie, w jakim powołuje się na  ich zasoby, warunków udziału w postępowaniu lub kryteriów selekcji: składa także odrębne Oświadczen</w:t>
      </w:r>
      <w:r>
        <w:rPr>
          <w:i/>
          <w:sz w:val="20"/>
          <w:szCs w:val="20"/>
        </w:rPr>
        <w:t>ia dla każdego z tych podmiotów,</w:t>
      </w:r>
    </w:p>
    <w:p w14:paraId="38C8466D" w14:textId="77777777" w:rsidR="00EC0868" w:rsidRPr="0046072C" w:rsidRDefault="00EC0868" w:rsidP="00EC0868">
      <w:pPr>
        <w:pStyle w:val="Akapitzlist1"/>
        <w:numPr>
          <w:ilvl w:val="2"/>
          <w:numId w:val="20"/>
        </w:numPr>
        <w:autoSpaceDE w:val="0"/>
        <w:autoSpaceDN w:val="0"/>
        <w:adjustRightInd w:val="0"/>
        <w:jc w:val="both"/>
        <w:rPr>
          <w:i/>
          <w:sz w:val="20"/>
          <w:szCs w:val="20"/>
        </w:rPr>
      </w:pPr>
      <w:r>
        <w:rPr>
          <w:i/>
          <w:sz w:val="20"/>
          <w:szCs w:val="20"/>
        </w:rPr>
        <w:t>w</w:t>
      </w:r>
      <w:r w:rsidRPr="0046072C">
        <w:rPr>
          <w:i/>
          <w:sz w:val="20"/>
          <w:szCs w:val="20"/>
        </w:rPr>
        <w:t xml:space="preserve"> przypadku wspólnego ubiegania się o zamówienie przez Wykonawców, oświadczenia składa każdy z Wykonawców wspólnie ubiegających się o zamówienie</w:t>
      </w:r>
      <w:r>
        <w:rPr>
          <w:i/>
          <w:sz w:val="20"/>
          <w:szCs w:val="20"/>
        </w:rPr>
        <w:t>,</w:t>
      </w:r>
    </w:p>
    <w:p w14:paraId="7642859B" w14:textId="77777777" w:rsidR="00EC0868" w:rsidRPr="0046072C" w:rsidRDefault="00EC0868" w:rsidP="00EC0868">
      <w:pPr>
        <w:pStyle w:val="Akapitzlist1"/>
        <w:numPr>
          <w:ilvl w:val="2"/>
          <w:numId w:val="20"/>
        </w:numPr>
        <w:autoSpaceDE w:val="0"/>
        <w:autoSpaceDN w:val="0"/>
        <w:adjustRightInd w:val="0"/>
        <w:jc w:val="both"/>
        <w:rPr>
          <w:i/>
          <w:sz w:val="20"/>
          <w:szCs w:val="20"/>
        </w:rPr>
      </w:pPr>
      <w:r>
        <w:rPr>
          <w:i/>
          <w:sz w:val="20"/>
          <w:szCs w:val="20"/>
        </w:rPr>
        <w:t>j</w:t>
      </w:r>
      <w:r w:rsidRPr="0046072C">
        <w:rPr>
          <w:i/>
          <w:sz w:val="20"/>
          <w:szCs w:val="20"/>
        </w:rPr>
        <w:t>eżeli Wykonawca zamierza część zamówienia zlecić podwykonawcom na zdolnościach, których polega, na potrzeby realizacji tej części, to należy wypełnić odrębne oświadczenia dla tych podwykonawców;</w:t>
      </w:r>
    </w:p>
    <w:p w14:paraId="710C8C7B" w14:textId="77777777" w:rsidR="00EC0868" w:rsidRPr="0046072C" w:rsidRDefault="00EC0868" w:rsidP="00EC0868">
      <w:pPr>
        <w:pStyle w:val="Akapitzlist1"/>
        <w:numPr>
          <w:ilvl w:val="2"/>
          <w:numId w:val="20"/>
        </w:numPr>
        <w:autoSpaceDE w:val="0"/>
        <w:autoSpaceDN w:val="0"/>
        <w:adjustRightInd w:val="0"/>
        <w:jc w:val="both"/>
        <w:rPr>
          <w:i/>
          <w:sz w:val="20"/>
          <w:szCs w:val="20"/>
        </w:rPr>
      </w:pPr>
      <w:r w:rsidRPr="0046072C">
        <w:rPr>
          <w:i/>
          <w:sz w:val="20"/>
          <w:szCs w:val="20"/>
        </w:rPr>
        <w:t xml:space="preserve">Dokumenty wskazane w pkt a, b i c muszę potwierdzać spełnienie warunków udziału w postępowaniu, brak podstaw wykluczenia lub kryteria selekcji w zakresie, w którym każdy z Wykonawców wykazuje spełnienie </w:t>
      </w:r>
      <w:r>
        <w:rPr>
          <w:i/>
          <w:sz w:val="20"/>
          <w:szCs w:val="20"/>
        </w:rPr>
        <w:t>warunków udziału w postępowaniu,</w:t>
      </w:r>
    </w:p>
    <w:p w14:paraId="09765096" w14:textId="77777777" w:rsidR="00EC0868" w:rsidRPr="0046072C" w:rsidRDefault="00EC0868" w:rsidP="00EC0868">
      <w:pPr>
        <w:pStyle w:val="Akapitzlist1"/>
        <w:numPr>
          <w:ilvl w:val="2"/>
          <w:numId w:val="20"/>
        </w:numPr>
        <w:autoSpaceDE w:val="0"/>
        <w:autoSpaceDN w:val="0"/>
        <w:adjustRightInd w:val="0"/>
        <w:jc w:val="both"/>
        <w:rPr>
          <w:i/>
          <w:sz w:val="20"/>
          <w:szCs w:val="20"/>
        </w:rPr>
      </w:pPr>
      <w:r>
        <w:rPr>
          <w:i/>
          <w:sz w:val="20"/>
          <w:szCs w:val="20"/>
        </w:rPr>
        <w:t xml:space="preserve">w </w:t>
      </w:r>
      <w:r w:rsidRPr="0046072C">
        <w:rPr>
          <w:i/>
          <w:sz w:val="20"/>
          <w:szCs w:val="20"/>
        </w:rPr>
        <w:t>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14:paraId="1AFE2E63" w14:textId="77777777" w:rsidR="00EC0868" w:rsidRPr="00101C2F" w:rsidRDefault="00EC0868" w:rsidP="00EC0868">
      <w:pPr>
        <w:pStyle w:val="Akapitzlist1"/>
        <w:spacing w:afterLines="60" w:after="144"/>
        <w:ind w:left="0"/>
        <w:jc w:val="both"/>
        <w:rPr>
          <w:sz w:val="20"/>
          <w:szCs w:val="20"/>
        </w:rPr>
      </w:pPr>
    </w:p>
    <w:p w14:paraId="24463FAB" w14:textId="77777777" w:rsidR="00EC0868" w:rsidRPr="00FB410E" w:rsidRDefault="00EC0868" w:rsidP="00EC0868">
      <w:pPr>
        <w:pStyle w:val="Akapitzlist1"/>
        <w:numPr>
          <w:ilvl w:val="0"/>
          <w:numId w:val="20"/>
        </w:numPr>
        <w:jc w:val="both"/>
        <w:rPr>
          <w:b/>
          <w:sz w:val="20"/>
          <w:szCs w:val="20"/>
        </w:rPr>
      </w:pPr>
      <w:r w:rsidRPr="00FB410E">
        <w:rPr>
          <w:b/>
          <w:sz w:val="20"/>
          <w:szCs w:val="20"/>
        </w:rPr>
        <w:t>Pozostałe dokumenty, które Wykonawca musi dołączyć do oferty:</w:t>
      </w:r>
    </w:p>
    <w:p w14:paraId="36054356" w14:textId="77777777" w:rsidR="00EC0868" w:rsidRPr="00CD3758" w:rsidRDefault="00EC0868" w:rsidP="00EC0868">
      <w:pPr>
        <w:pStyle w:val="Akapitzlist1"/>
        <w:numPr>
          <w:ilvl w:val="2"/>
          <w:numId w:val="20"/>
        </w:numPr>
        <w:jc w:val="both"/>
        <w:rPr>
          <w:sz w:val="20"/>
          <w:szCs w:val="20"/>
        </w:rPr>
      </w:pPr>
      <w:r w:rsidRPr="00CD3758">
        <w:rPr>
          <w:sz w:val="20"/>
          <w:szCs w:val="20"/>
        </w:rPr>
        <w:t xml:space="preserve">wypełniony i podpisany przez Wykonawcę Załącznik nr 1 do SIWZ - </w:t>
      </w:r>
      <w:r w:rsidRPr="00CD3758">
        <w:rPr>
          <w:b/>
          <w:sz w:val="20"/>
          <w:szCs w:val="20"/>
        </w:rPr>
        <w:t>Formularz Ofertowy.</w:t>
      </w:r>
      <w:r w:rsidRPr="00CD3758">
        <w:rPr>
          <w:sz w:val="20"/>
          <w:szCs w:val="20"/>
        </w:rPr>
        <w:t xml:space="preserve"> </w:t>
      </w:r>
    </w:p>
    <w:p w14:paraId="02F50746" w14:textId="77777777" w:rsidR="00EC0868" w:rsidRPr="00CD3758" w:rsidRDefault="00EC0868" w:rsidP="00EC0868">
      <w:pPr>
        <w:pStyle w:val="Akapitzlist1"/>
        <w:numPr>
          <w:ilvl w:val="2"/>
          <w:numId w:val="20"/>
        </w:numPr>
        <w:jc w:val="both"/>
        <w:rPr>
          <w:sz w:val="20"/>
          <w:szCs w:val="20"/>
        </w:rPr>
      </w:pPr>
      <w:r w:rsidRPr="00CD3758">
        <w:rPr>
          <w:sz w:val="20"/>
          <w:szCs w:val="20"/>
        </w:rPr>
        <w:t xml:space="preserve">wypełniony i podpisany przez Wykonawcę Załącznik nr 2 do SIWZ - </w:t>
      </w:r>
      <w:r w:rsidRPr="00CD3758">
        <w:rPr>
          <w:b/>
          <w:sz w:val="20"/>
          <w:szCs w:val="20"/>
        </w:rPr>
        <w:t>Formularz Cenowy.</w:t>
      </w:r>
    </w:p>
    <w:p w14:paraId="0D24B16B" w14:textId="217D459A" w:rsidR="00EC0868" w:rsidRDefault="00EC0868" w:rsidP="00EC0868">
      <w:pPr>
        <w:pStyle w:val="Akapitzlist1"/>
        <w:numPr>
          <w:ilvl w:val="2"/>
          <w:numId w:val="20"/>
        </w:numPr>
        <w:jc w:val="both"/>
        <w:rPr>
          <w:sz w:val="20"/>
          <w:szCs w:val="20"/>
        </w:rPr>
      </w:pPr>
      <w:r w:rsidRPr="00CD3758">
        <w:rPr>
          <w:b/>
          <w:sz w:val="20"/>
          <w:szCs w:val="20"/>
        </w:rPr>
        <w:t>oryginał lub poświadczona notarialnie kopia pełnomocnictwa</w:t>
      </w:r>
      <w:r w:rsidRPr="00CD3758">
        <w:rPr>
          <w:sz w:val="20"/>
          <w:szCs w:val="20"/>
        </w:rPr>
        <w:t xml:space="preserve"> do podpisywania oferty i składania</w:t>
      </w:r>
      <w:r w:rsidRPr="00101C2F">
        <w:rPr>
          <w:sz w:val="20"/>
          <w:szCs w:val="20"/>
        </w:rPr>
        <w:t xml:space="preserve"> ewentualnych wyjaśnień, jeżeli osobą podpisującą nie jest osoba wskazana w dokumencie wymienionym w </w:t>
      </w:r>
      <w:r>
        <w:rPr>
          <w:sz w:val="20"/>
          <w:szCs w:val="20"/>
        </w:rPr>
        <w:t>Rozdz. IX ust. 1</w:t>
      </w:r>
      <w:r w:rsidRPr="00101C2F">
        <w:rPr>
          <w:color w:val="339966"/>
          <w:sz w:val="20"/>
          <w:szCs w:val="20"/>
        </w:rPr>
        <w:t xml:space="preserve"> </w:t>
      </w:r>
      <w:r w:rsidRPr="00DD2B3C">
        <w:rPr>
          <w:sz w:val="20"/>
          <w:szCs w:val="20"/>
        </w:rPr>
        <w:t xml:space="preserve">SIWZ. </w:t>
      </w:r>
    </w:p>
    <w:p w14:paraId="5DE3FAA9" w14:textId="2DDD27FA" w:rsidR="00D605DA" w:rsidRDefault="00380E4D" w:rsidP="00EC0868">
      <w:pPr>
        <w:pStyle w:val="Akapitzlist1"/>
        <w:numPr>
          <w:ilvl w:val="2"/>
          <w:numId w:val="20"/>
        </w:numPr>
        <w:jc w:val="both"/>
        <w:rPr>
          <w:sz w:val="20"/>
          <w:szCs w:val="20"/>
        </w:rPr>
      </w:pPr>
      <w:r>
        <w:rPr>
          <w:bCs/>
          <w:sz w:val="20"/>
          <w:szCs w:val="20"/>
        </w:rPr>
        <w:t>o</w:t>
      </w:r>
      <w:r w:rsidR="00D605DA" w:rsidRPr="00D605DA">
        <w:rPr>
          <w:bCs/>
          <w:sz w:val="20"/>
          <w:szCs w:val="20"/>
        </w:rPr>
        <w:t>świadczenie stanowiącego Załącznik nr 8 do SIWZ</w:t>
      </w:r>
      <w:r w:rsidR="00FC0621">
        <w:rPr>
          <w:bCs/>
          <w:sz w:val="20"/>
          <w:szCs w:val="20"/>
        </w:rPr>
        <w:t>.</w:t>
      </w:r>
      <w:r w:rsidR="00D605DA" w:rsidRPr="00D605DA">
        <w:rPr>
          <w:sz w:val="20"/>
          <w:szCs w:val="20"/>
        </w:rPr>
        <w:t xml:space="preserve"> </w:t>
      </w:r>
    </w:p>
    <w:p w14:paraId="53B7170F" w14:textId="5496A142" w:rsidR="00EC0868" w:rsidRPr="00270F63" w:rsidRDefault="00380E4D" w:rsidP="00270F63">
      <w:pPr>
        <w:pStyle w:val="Akapitzlist"/>
        <w:numPr>
          <w:ilvl w:val="2"/>
          <w:numId w:val="20"/>
        </w:numPr>
        <w:spacing w:afterLines="60" w:after="144"/>
        <w:jc w:val="both"/>
        <w:rPr>
          <w:sz w:val="20"/>
        </w:rPr>
      </w:pPr>
      <w:r>
        <w:rPr>
          <w:sz w:val="20"/>
        </w:rPr>
        <w:t>a</w:t>
      </w:r>
      <w:r w:rsidR="00270F63" w:rsidRPr="00270F63">
        <w:rPr>
          <w:sz w:val="20"/>
        </w:rPr>
        <w:t xml:space="preserve">ktualny odpis w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00270F63" w:rsidRPr="00270F63">
        <w:rPr>
          <w:sz w:val="20"/>
        </w:rPr>
        <w:t>Pzp</w:t>
      </w:r>
      <w:proofErr w:type="spellEnd"/>
      <w:r w:rsidR="00270F63" w:rsidRPr="00270F63">
        <w:rPr>
          <w:sz w:val="20"/>
        </w:rPr>
        <w:t>.</w:t>
      </w:r>
    </w:p>
    <w:p w14:paraId="31FC8C55" w14:textId="77777777" w:rsidR="00EC0868" w:rsidRPr="00FB410E" w:rsidRDefault="00EC0868" w:rsidP="00EC0868">
      <w:pPr>
        <w:spacing w:afterLines="60" w:after="144"/>
        <w:jc w:val="center"/>
        <w:rPr>
          <w:b/>
        </w:rPr>
      </w:pPr>
      <w:r w:rsidRPr="00FB410E">
        <w:rPr>
          <w:b/>
        </w:rPr>
        <w:t>ROZDZIAŁ VII</w:t>
      </w:r>
    </w:p>
    <w:p w14:paraId="40A06708" w14:textId="77777777" w:rsidR="00EC0868" w:rsidRPr="00101C2F" w:rsidRDefault="00EC0868" w:rsidP="00EC0868">
      <w:pPr>
        <w:spacing w:afterLines="60" w:after="144"/>
        <w:ind w:left="403" w:hanging="403"/>
        <w:jc w:val="center"/>
        <w:rPr>
          <w:b/>
          <w:u w:val="single"/>
        </w:rPr>
      </w:pPr>
      <w:r>
        <w:rPr>
          <w:b/>
        </w:rPr>
        <w:t>WYKAZ OŚWIADCZEŃ I DOKUMENTÓW</w:t>
      </w:r>
      <w:r w:rsidRPr="00FB410E">
        <w:rPr>
          <w:b/>
        </w:rPr>
        <w:t>, KTÓRE WYKONAWCA PRZEKAZUJE ZAMAWIAJĄCEMU W TERMINIE 3 DNI OD DNIA ZAMIESZCZENIA NA STRONIE INTERNETOWEJ INFORMACJI Z OTWARCIA OFERT, O KTÓREJ MOWA W ART. 86 UST. 3</w:t>
      </w:r>
      <w:r>
        <w:rPr>
          <w:b/>
        </w:rPr>
        <w:t xml:space="preserve"> USTAWY PZP</w:t>
      </w:r>
    </w:p>
    <w:p w14:paraId="649D62B0" w14:textId="77777777" w:rsidR="00EC0868" w:rsidRPr="00101C2F" w:rsidRDefault="00EC0868" w:rsidP="00EC0868">
      <w:pPr>
        <w:numPr>
          <w:ilvl w:val="0"/>
          <w:numId w:val="21"/>
        </w:numPr>
        <w:spacing w:afterLines="60" w:after="144"/>
        <w:jc w:val="both"/>
      </w:pPr>
      <w:r w:rsidRPr="00101C2F">
        <w:rPr>
          <w:b/>
        </w:rPr>
        <w:t>Oświadczenie</w:t>
      </w:r>
      <w:r w:rsidRPr="00101C2F">
        <w:t xml:space="preserve"> </w:t>
      </w:r>
      <w:r w:rsidRPr="007F7A73">
        <w:rPr>
          <w:b/>
        </w:rPr>
        <w:t>o przynależności lub braku przynależności do tej samej grupy kapitałowej</w:t>
      </w:r>
      <w:r>
        <w:t xml:space="preserve"> o której mowa w </w:t>
      </w:r>
      <w:r w:rsidRPr="00101C2F">
        <w:t xml:space="preserve">art. 24 ust. 1 pkt 23 – według wzoru stanowiącego </w:t>
      </w:r>
      <w:r w:rsidRPr="00CD3758">
        <w:rPr>
          <w:b/>
        </w:rPr>
        <w:t>Załącznik nr 6 do SIWZ.</w:t>
      </w:r>
      <w:r w:rsidRPr="00101C2F">
        <w:t xml:space="preserve"> </w:t>
      </w:r>
    </w:p>
    <w:p w14:paraId="04DFF067" w14:textId="77777777" w:rsidR="00EC0868" w:rsidRDefault="00EC0868" w:rsidP="00EC0868">
      <w:pPr>
        <w:spacing w:afterLines="60" w:after="144"/>
        <w:ind w:left="400"/>
        <w:jc w:val="both"/>
      </w:pPr>
      <w:r w:rsidRPr="00101C2F">
        <w:t xml:space="preserve">Wraz ze złożeniem ww. oświadczenia, wykonawca </w:t>
      </w:r>
      <w:r w:rsidRPr="00FB410E">
        <w:rPr>
          <w:u w:val="single"/>
        </w:rPr>
        <w:t>może</w:t>
      </w:r>
      <w:r w:rsidRPr="00101C2F">
        <w:t xml:space="preserve"> przedstawić dowody, że powiązania z innym wykonawcą nie prowadzą do zakłócenia konkurencji w postępowaniu o udzielenie zamówienia</w:t>
      </w:r>
    </w:p>
    <w:p w14:paraId="1E165991" w14:textId="77777777" w:rsidR="00EC0868" w:rsidRPr="00F26EE4" w:rsidRDefault="00EC0868" w:rsidP="00EC0868">
      <w:pPr>
        <w:spacing w:afterLines="60" w:after="144"/>
        <w:jc w:val="center"/>
        <w:rPr>
          <w:b/>
        </w:rPr>
      </w:pPr>
      <w:r w:rsidRPr="00F26EE4">
        <w:rPr>
          <w:b/>
        </w:rPr>
        <w:t>ROZDZIAŁ VIII</w:t>
      </w:r>
    </w:p>
    <w:p w14:paraId="5A76C15A" w14:textId="77777777" w:rsidR="00EC0868" w:rsidRDefault="00EC0868" w:rsidP="00EC0868">
      <w:pPr>
        <w:spacing w:afterLines="60" w:after="144"/>
        <w:ind w:left="403" w:hanging="403"/>
        <w:jc w:val="center"/>
        <w:rPr>
          <w:b/>
          <w:bCs/>
        </w:rPr>
      </w:pPr>
      <w:r w:rsidRPr="007A2D28">
        <w:rPr>
          <w:b/>
          <w:bCs/>
        </w:rPr>
        <w:t>WYKAZ DOKUMENTÓW, SKŁADANYCH PRZEZ WYKONAWCĘ W POSTĘPOWANIU NA WEZWANIE ZAMAWIAJĄCEGO NA POTWIERDZENIE OKOLICZNOŚCI, O KTÓRYCH MOWA W ART. 25 UST. 1 PKT. 1 USTAWY PZP</w:t>
      </w:r>
    </w:p>
    <w:p w14:paraId="7902AB22" w14:textId="77777777" w:rsidR="00157BFD" w:rsidRDefault="00157BFD" w:rsidP="00157BFD">
      <w:pPr>
        <w:autoSpaceDE w:val="0"/>
        <w:autoSpaceDN w:val="0"/>
        <w:adjustRightInd w:val="0"/>
        <w:spacing w:afterLines="60" w:after="144"/>
        <w:rPr>
          <w:b/>
        </w:rPr>
      </w:pPr>
      <w:r w:rsidRPr="005C3033">
        <w:t>Zamawiający nie wymaga przedstawienia oświadczeń, ani dokumentów w tym zakresie</w:t>
      </w:r>
      <w:r>
        <w:t>.</w:t>
      </w:r>
    </w:p>
    <w:p w14:paraId="34EF0274" w14:textId="77777777" w:rsidR="00EC0868" w:rsidRPr="007A2D28" w:rsidRDefault="00EC0868" w:rsidP="00EC0868">
      <w:pPr>
        <w:spacing w:afterLines="60" w:after="144"/>
        <w:jc w:val="both"/>
        <w:rPr>
          <w:b/>
        </w:rPr>
      </w:pPr>
    </w:p>
    <w:p w14:paraId="503DDCCE" w14:textId="77777777" w:rsidR="00EC0868" w:rsidRPr="00101C2F" w:rsidRDefault="00EC0868" w:rsidP="00EC0868">
      <w:pPr>
        <w:spacing w:afterLines="60" w:after="144"/>
        <w:jc w:val="center"/>
        <w:rPr>
          <w:b/>
        </w:rPr>
      </w:pPr>
      <w:r>
        <w:rPr>
          <w:b/>
        </w:rPr>
        <w:t>ROZDZIAŁ IX</w:t>
      </w:r>
    </w:p>
    <w:p w14:paraId="704C9B4E" w14:textId="77777777" w:rsidR="00EC0868" w:rsidRPr="007A2D28" w:rsidRDefault="00EC0868" w:rsidP="00EC0868">
      <w:pPr>
        <w:spacing w:afterLines="60" w:after="144"/>
        <w:jc w:val="center"/>
      </w:pPr>
      <w:r w:rsidRPr="007A2D28">
        <w:rPr>
          <w:b/>
        </w:rPr>
        <w:t xml:space="preserve">WYKAZ DOKUMENTÓW, SKŁADANYCH PRZEZ WYKONAWCĘ W POSTĘPOWANIU NA WEZWANIE ZAMAWIAJĄCEGO </w:t>
      </w:r>
      <w:r w:rsidRPr="007A2D28">
        <w:rPr>
          <w:b/>
          <w:bCs/>
        </w:rPr>
        <w:t>NA POTWIERDZENIE OKOLICZNOŚCI, O KTÓRYCH MOWA W ART. 25 UST. 1 PKT. 3 USTAWY PRAWO ZAMÓWIEŃ PUBLICZNYCH</w:t>
      </w:r>
    </w:p>
    <w:p w14:paraId="7D46DD72" w14:textId="77777777" w:rsidR="00EC0868" w:rsidRPr="00065940" w:rsidRDefault="00EC0868" w:rsidP="00EC0868">
      <w:pPr>
        <w:numPr>
          <w:ilvl w:val="0"/>
          <w:numId w:val="22"/>
        </w:numPr>
        <w:spacing w:afterLines="60" w:after="144"/>
        <w:jc w:val="both"/>
      </w:pPr>
      <w:r w:rsidRPr="00065940">
        <w:t xml:space="preserve">Podmioty zagraniczne: </w:t>
      </w:r>
    </w:p>
    <w:p w14:paraId="22AA5182" w14:textId="77777777" w:rsidR="00EC0868" w:rsidRPr="00101C2F" w:rsidRDefault="00EC0868" w:rsidP="00EC0868">
      <w:pPr>
        <w:numPr>
          <w:ilvl w:val="1"/>
          <w:numId w:val="22"/>
        </w:numPr>
        <w:spacing w:afterLines="60" w:after="144"/>
        <w:jc w:val="both"/>
      </w:pPr>
      <w:r w:rsidRPr="00101C2F">
        <w:t xml:space="preserve">Jeżeli Wykonawca ma siedzibę lub miejsce zamieszkania poza terytorium Rzeczpospolitej Polskiej, zamiast dokumentu, o których mowa w </w:t>
      </w:r>
      <w:r>
        <w:t>ust. 1</w:t>
      </w:r>
      <w:r w:rsidRPr="00101C2F">
        <w:t>, składa dokument wystawiony w kraju, w którym Wykonawca ma siedzibę lub miejsce zamieszkania, potwierdzające, że nie otwarto jego likwidacji ani nie ogłoszono upadłości.</w:t>
      </w:r>
    </w:p>
    <w:p w14:paraId="7B059BB3" w14:textId="77777777" w:rsidR="00EC0868" w:rsidRPr="00101C2F" w:rsidRDefault="00EC0868" w:rsidP="00EC0868">
      <w:pPr>
        <w:numPr>
          <w:ilvl w:val="1"/>
          <w:numId w:val="22"/>
        </w:numPr>
        <w:spacing w:afterLines="60" w:after="144"/>
        <w:jc w:val="both"/>
      </w:pPr>
      <w:r w:rsidRPr="00101C2F">
        <w:t xml:space="preserve">Dokument, o którym mowa w </w:t>
      </w:r>
      <w:r>
        <w:t xml:space="preserve">ust. 2 </w:t>
      </w:r>
      <w:r w:rsidRPr="00101C2F">
        <w:t xml:space="preserve">pkt. </w:t>
      </w:r>
      <w:r>
        <w:t>1</w:t>
      </w:r>
      <w:r w:rsidRPr="00101C2F">
        <w:t xml:space="preserve"> powinny być wystawione nie wcześniej niż 6 miesięcy przed terminem upływu składania ofert. </w:t>
      </w:r>
    </w:p>
    <w:p w14:paraId="21331A11" w14:textId="77777777" w:rsidR="00EC0868" w:rsidRPr="00101C2F" w:rsidRDefault="00EC0868" w:rsidP="00EC0868">
      <w:pPr>
        <w:numPr>
          <w:ilvl w:val="1"/>
          <w:numId w:val="22"/>
        </w:numPr>
        <w:spacing w:afterLines="60" w:after="144"/>
        <w:jc w:val="both"/>
      </w:pPr>
      <w:r w:rsidRPr="00101C2F">
        <w:t xml:space="preserve">Jeżeli w kraju, w którym Wykonawca ma siedzibę lub miejsce zamieszkania lub miejsce zamieszkania ma osoba, której dokument dotyczy, nie wydaje się dokumentów, o których mowa w  </w:t>
      </w:r>
      <w:r>
        <w:t>ust. 2 pkt. 1</w:t>
      </w:r>
      <w:r w:rsidRPr="00101C2F">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t>ust. 2 pkt. 2</w:t>
      </w:r>
      <w:r w:rsidRPr="00101C2F">
        <w:t xml:space="preserve"> stosuje się odpowiednio.</w:t>
      </w:r>
    </w:p>
    <w:p w14:paraId="407BB15A" w14:textId="77777777" w:rsidR="00EC0868" w:rsidRPr="007F0097" w:rsidRDefault="00EC0868" w:rsidP="00EC0868">
      <w:pPr>
        <w:numPr>
          <w:ilvl w:val="2"/>
          <w:numId w:val="22"/>
        </w:numPr>
        <w:spacing w:afterLines="60" w:after="144"/>
        <w:jc w:val="both"/>
      </w:pPr>
      <w:r w:rsidRPr="007F0097">
        <w:t>Oferta wspólna</w:t>
      </w:r>
    </w:p>
    <w:p w14:paraId="644FA5DB" w14:textId="77777777" w:rsidR="00EC0868" w:rsidRPr="00101C2F" w:rsidRDefault="00EC0868" w:rsidP="00EC0868">
      <w:pPr>
        <w:numPr>
          <w:ilvl w:val="3"/>
          <w:numId w:val="22"/>
        </w:numPr>
        <w:spacing w:afterLines="60" w:after="144"/>
        <w:jc w:val="both"/>
      </w:pPr>
      <w:r w:rsidRPr="00101C2F">
        <w:t xml:space="preserve">W przypadku Wykonawców wspólnie ubiegających się o zamówienie publiczne, </w:t>
      </w:r>
      <w:r w:rsidRPr="00A67125">
        <w:rPr>
          <w:u w:val="single"/>
        </w:rPr>
        <w:t>do oferty należy dołączyć dokument</w:t>
      </w:r>
      <w:r w:rsidRPr="00101C2F">
        <w:t xml:space="preserve"> stwierdzający ustanowienie przez Wykonawców wspólnie ubiegających się o zamówienie </w:t>
      </w:r>
      <w:r w:rsidRPr="00101C2F">
        <w:rPr>
          <w:u w:val="single"/>
        </w:rPr>
        <w:t>pełnomocnika (lidera)</w:t>
      </w:r>
      <w:r w:rsidRPr="00101C2F">
        <w:t xml:space="preserve"> do reprezentowania ich w postępowaniu o udzielenie niniejszego zamówienia publicznego albo reprezentowania ich w postępowaniu i zawarcia umowy w sprawie zamówienia publicznego.</w:t>
      </w:r>
      <w:r>
        <w:t xml:space="preserve"> </w:t>
      </w:r>
      <w:r w:rsidRPr="00101C2F">
        <w:t>Dokument potwierdzający ustanowienie pełnomocnika powinien zawierać wskazanie postępowania o zamówienie publiczne, którego dotyczy, Wykonawców ubiegających się wspólnie o udzielenie zamówienia, dane ustanowionego pełnomocnika oraz zakres jego umocowania, a także oświadczenie o przyjęciu wspólnej solidarnej odpowiedzialności za wykonanie umowy – dokument pełnomocnictwa powinien zostać podpisany przez wszystkich Wykonawców ubiegających się wspólnie o zamówienie publiczne. Podpisy muszą zostać złożone przez osoby uprawnione do składania oświadczeń woli. Dokument pełnomocnictwa należy przedstawić w oryginale lub kserokopii potwierdzonej notarialnie</w:t>
      </w:r>
    </w:p>
    <w:p w14:paraId="5E9AAC6E" w14:textId="77777777" w:rsidR="00EC0868" w:rsidRPr="00101C2F" w:rsidRDefault="00EC0868" w:rsidP="00EC0868">
      <w:pPr>
        <w:numPr>
          <w:ilvl w:val="3"/>
          <w:numId w:val="22"/>
        </w:numPr>
        <w:spacing w:afterLines="60" w:after="144"/>
        <w:jc w:val="both"/>
      </w:pPr>
      <w:r w:rsidRPr="00101C2F">
        <w:t xml:space="preserve">Wszelka korespondencja oraz rozliczenia dokonywane będą wyłącznie z podmiotem występującym </w:t>
      </w:r>
      <w:r w:rsidRPr="00101C2F">
        <w:br/>
        <w:t>jako pełnomocnik (lider).</w:t>
      </w:r>
    </w:p>
    <w:p w14:paraId="6ED5EB0C" w14:textId="77777777" w:rsidR="00EC0868" w:rsidRPr="00101C2F" w:rsidRDefault="00EC0868" w:rsidP="00EC0868">
      <w:pPr>
        <w:pStyle w:val="NormalnyWeb"/>
        <w:numPr>
          <w:ilvl w:val="3"/>
          <w:numId w:val="22"/>
        </w:numPr>
        <w:spacing w:before="0" w:beforeAutospacing="0" w:afterLines="60" w:after="144"/>
        <w:jc w:val="both"/>
        <w:rPr>
          <w:sz w:val="20"/>
          <w:szCs w:val="20"/>
        </w:rPr>
      </w:pPr>
      <w:r w:rsidRPr="00101C2F">
        <w:rPr>
          <w:sz w:val="20"/>
          <w:szCs w:val="20"/>
        </w:rPr>
        <w:t xml:space="preserve">W przypadku Wykonawców wspólnie ubiegających się o udzielenie zamówienia oraz w przypadku innych podmiotów, na zasobach których Wykonawca polega na zasadach określonych w art. </w:t>
      </w:r>
      <w:smartTag w:uri="urn:schemas-microsoft-com:office:smarttags" w:element="metricconverter">
        <w:smartTagPr>
          <w:attr w:name="ProductID" w:val="22 a"/>
        </w:smartTagPr>
        <w:r w:rsidRPr="00101C2F">
          <w:rPr>
            <w:sz w:val="20"/>
            <w:szCs w:val="20"/>
          </w:rPr>
          <w:t>22 a</w:t>
        </w:r>
      </w:smartTag>
      <w:r w:rsidRPr="00101C2F">
        <w:rPr>
          <w:sz w:val="20"/>
          <w:szCs w:val="20"/>
        </w:rPr>
        <w:t xml:space="preserve">) ustawy </w:t>
      </w:r>
      <w:proofErr w:type="spellStart"/>
      <w:r w:rsidRPr="00101C2F">
        <w:rPr>
          <w:sz w:val="20"/>
          <w:szCs w:val="20"/>
        </w:rPr>
        <w:t>p.z.p</w:t>
      </w:r>
      <w:proofErr w:type="spellEnd"/>
      <w:r w:rsidRPr="00101C2F">
        <w:rPr>
          <w:sz w:val="20"/>
          <w:szCs w:val="20"/>
        </w:rPr>
        <w:t>., kopie dokumentów dotyczących odpowiednio Wykonawcy lub tych podmiotów są poświadczone za zgodność z oryginałem odpowiednio przez Wykonawcę lub te podmioty.</w:t>
      </w:r>
    </w:p>
    <w:p w14:paraId="1FA72B90" w14:textId="77777777" w:rsidR="00EC0868" w:rsidRPr="00101C2F" w:rsidRDefault="00EC0868" w:rsidP="00EC0868">
      <w:pPr>
        <w:pStyle w:val="NormalnyWeb"/>
        <w:numPr>
          <w:ilvl w:val="3"/>
          <w:numId w:val="22"/>
        </w:numPr>
        <w:spacing w:before="0" w:beforeAutospacing="0" w:afterLines="60" w:after="144"/>
        <w:jc w:val="both"/>
        <w:rPr>
          <w:sz w:val="20"/>
          <w:szCs w:val="20"/>
        </w:rPr>
      </w:pPr>
      <w:r w:rsidRPr="00101C2F">
        <w:rPr>
          <w:sz w:val="20"/>
          <w:szCs w:val="20"/>
        </w:rPr>
        <w:t>Wykonawcy wspólnie ubiegający się o udzielenie zamówienia solidarnie odpowiadają za realizacje zamówienia.</w:t>
      </w:r>
    </w:p>
    <w:p w14:paraId="6B3F050F" w14:textId="77777777" w:rsidR="00EC0868" w:rsidRPr="00323C6C" w:rsidRDefault="00EC0868" w:rsidP="00323C6C">
      <w:pPr>
        <w:pStyle w:val="NormalnyWeb"/>
        <w:numPr>
          <w:ilvl w:val="3"/>
          <w:numId w:val="22"/>
        </w:numPr>
        <w:spacing w:before="0" w:beforeAutospacing="0" w:afterLines="60" w:after="144"/>
        <w:jc w:val="both"/>
        <w:rPr>
          <w:sz w:val="20"/>
          <w:szCs w:val="20"/>
        </w:rPr>
      </w:pPr>
      <w:r w:rsidRPr="00101C2F">
        <w:rPr>
          <w:sz w:val="20"/>
          <w:szCs w:val="20"/>
        </w:rPr>
        <w:t xml:space="preserve">W przypadku Wykonawców wspólnie ubiegających się o zamówienie, których oferta została wybrana jako najkorzystniejsza, Zamawiający przed zawarciem umowy w sprawie zamówienia publicznego wymaga przedłożenia zawartej umowy konsorcjum. </w:t>
      </w:r>
    </w:p>
    <w:p w14:paraId="6BB1F0CE" w14:textId="77777777" w:rsidR="00EC0868" w:rsidRPr="00F00D04" w:rsidRDefault="00EC0868" w:rsidP="00EC0868">
      <w:pPr>
        <w:spacing w:afterLines="60" w:after="144"/>
        <w:jc w:val="center"/>
        <w:rPr>
          <w:b/>
        </w:rPr>
      </w:pPr>
      <w:r w:rsidRPr="00F00D04">
        <w:rPr>
          <w:b/>
        </w:rPr>
        <w:t>ROZDZIAŁ X</w:t>
      </w:r>
    </w:p>
    <w:p w14:paraId="246FFF75" w14:textId="77777777" w:rsidR="00EC0868" w:rsidRDefault="00EC0868" w:rsidP="00333CFF">
      <w:pPr>
        <w:autoSpaceDE w:val="0"/>
        <w:autoSpaceDN w:val="0"/>
        <w:adjustRightInd w:val="0"/>
        <w:spacing w:afterLines="60" w:after="144"/>
        <w:jc w:val="center"/>
        <w:rPr>
          <w:b/>
        </w:rPr>
      </w:pPr>
      <w:r w:rsidRPr="007A2D28">
        <w:rPr>
          <w:b/>
        </w:rPr>
        <w:t>WYKAZ DOKUMENTÓW, SKŁADANYCH PRZEZ WYKONAWCĘ W POSTĘPOWANIU NA WEZWANIE ZAMAWIAJĄCEGO NA POTWIERDZENIE OKOLICZNOŚCI, O KTÓRYCH MOWA W ART. 25 UST. 1 PKT. 2 US</w:t>
      </w:r>
      <w:r>
        <w:rPr>
          <w:b/>
        </w:rPr>
        <w:t>TAWY PRAWO ZAMÓWIEŃ PUBLICZNYCH</w:t>
      </w:r>
    </w:p>
    <w:p w14:paraId="77A7DF47" w14:textId="77777777" w:rsidR="001543C9" w:rsidRDefault="001543C9" w:rsidP="00333CFF">
      <w:pPr>
        <w:autoSpaceDE w:val="0"/>
        <w:autoSpaceDN w:val="0"/>
        <w:adjustRightInd w:val="0"/>
        <w:spacing w:afterLines="60" w:after="144"/>
        <w:rPr>
          <w:b/>
        </w:rPr>
      </w:pPr>
      <w:r w:rsidRPr="005C3033">
        <w:t>Zamawiający nie wymaga przedstawienia oświadczeń, ani dokumentów w tym zakresie</w:t>
      </w:r>
      <w:r>
        <w:t>.</w:t>
      </w:r>
    </w:p>
    <w:p w14:paraId="7E2D9456" w14:textId="77777777" w:rsidR="001543C9" w:rsidRPr="006D7057" w:rsidRDefault="001543C9" w:rsidP="001543C9">
      <w:pPr>
        <w:tabs>
          <w:tab w:val="num" w:pos="360"/>
        </w:tabs>
        <w:spacing w:before="120" w:line="276" w:lineRule="auto"/>
        <w:ind w:left="400"/>
        <w:jc w:val="both"/>
        <w:rPr>
          <w:i/>
        </w:rPr>
      </w:pPr>
      <w:r w:rsidRPr="006D7057">
        <w:rPr>
          <w:i/>
        </w:rPr>
        <w:t xml:space="preserve">Uwaga. </w:t>
      </w:r>
    </w:p>
    <w:p w14:paraId="35A096A9" w14:textId="77777777" w:rsidR="001543C9" w:rsidRPr="006D7057" w:rsidRDefault="001543C9" w:rsidP="00333CFF">
      <w:pPr>
        <w:tabs>
          <w:tab w:val="num" w:pos="360"/>
        </w:tabs>
        <w:spacing w:before="120" w:line="276" w:lineRule="auto"/>
        <w:ind w:left="400"/>
        <w:rPr>
          <w:i/>
        </w:rPr>
      </w:pPr>
      <w:r w:rsidRPr="006D7057">
        <w:rPr>
          <w:i/>
        </w:rPr>
        <w:lastRenderedPageBreak/>
        <w:t>W przypadku wątpliwości Zamawiający może zażądać dodatkowych dokumentów potwierdzających spełnianie parametrów/warunków. Dokumenty te zostaną udostępnione przez Wykonawców na każde żądanie Zamawiającego</w:t>
      </w:r>
    </w:p>
    <w:p w14:paraId="6CC0AF21" w14:textId="77777777" w:rsidR="00EC0868" w:rsidRPr="00573EF4" w:rsidRDefault="00EC0868" w:rsidP="00EC0868">
      <w:pPr>
        <w:pStyle w:val="NormalnyWeb"/>
        <w:spacing w:before="0" w:beforeAutospacing="0" w:afterLines="60" w:after="144"/>
        <w:rPr>
          <w:b/>
          <w:bCs/>
          <w:iCs/>
          <w:caps/>
          <w:color w:val="FF0000"/>
          <w:sz w:val="20"/>
          <w:szCs w:val="20"/>
        </w:rPr>
      </w:pPr>
    </w:p>
    <w:p w14:paraId="370B67BF" w14:textId="77777777" w:rsidR="00EC0868" w:rsidRDefault="00EC0868" w:rsidP="00EC0868">
      <w:pPr>
        <w:pStyle w:val="NormalnyWeb"/>
        <w:spacing w:before="0" w:beforeAutospacing="0" w:afterLines="60" w:after="144"/>
        <w:jc w:val="center"/>
        <w:rPr>
          <w:b/>
          <w:bCs/>
          <w:iCs/>
          <w:caps/>
          <w:sz w:val="20"/>
          <w:szCs w:val="20"/>
        </w:rPr>
      </w:pPr>
      <w:r>
        <w:rPr>
          <w:b/>
          <w:bCs/>
          <w:iCs/>
          <w:caps/>
          <w:sz w:val="20"/>
          <w:szCs w:val="20"/>
        </w:rPr>
        <w:t>ROZDZIAŁ xi</w:t>
      </w:r>
    </w:p>
    <w:p w14:paraId="4B97CD72" w14:textId="77777777" w:rsidR="00EC0868" w:rsidRPr="00101C2F" w:rsidRDefault="00EC0868" w:rsidP="00EC0868">
      <w:pPr>
        <w:pStyle w:val="NormalnyWeb"/>
        <w:spacing w:before="0" w:beforeAutospacing="0" w:afterLines="60" w:after="144"/>
        <w:jc w:val="center"/>
        <w:rPr>
          <w:b/>
          <w:bCs/>
          <w:iCs/>
          <w:caps/>
          <w:sz w:val="20"/>
          <w:szCs w:val="20"/>
        </w:rPr>
      </w:pPr>
      <w:r w:rsidRPr="00101C2F">
        <w:rPr>
          <w:b/>
          <w:bCs/>
          <w:iCs/>
          <w:caps/>
          <w:sz w:val="20"/>
          <w:szCs w:val="20"/>
        </w:rPr>
        <w:t>Wadium</w:t>
      </w:r>
    </w:p>
    <w:p w14:paraId="19B17E0F" w14:textId="77777777" w:rsidR="00EC0868" w:rsidRPr="00101C2F" w:rsidRDefault="00EC0868" w:rsidP="00EC0868">
      <w:pPr>
        <w:pStyle w:val="NormalnyWeb"/>
        <w:spacing w:before="0" w:beforeAutospacing="0" w:afterLines="60" w:after="144"/>
        <w:rPr>
          <w:sz w:val="20"/>
          <w:szCs w:val="20"/>
        </w:rPr>
      </w:pPr>
      <w:r w:rsidRPr="00101C2F">
        <w:rPr>
          <w:sz w:val="20"/>
          <w:szCs w:val="20"/>
        </w:rPr>
        <w:t>W przedmiotowym postępowaniu nie jest wymagane wniesienie wadium.</w:t>
      </w:r>
    </w:p>
    <w:p w14:paraId="493DD1A7" w14:textId="77777777" w:rsidR="00EC0868" w:rsidRPr="00101C2F" w:rsidRDefault="00EC0868" w:rsidP="00EC0868">
      <w:pPr>
        <w:pStyle w:val="NormalnyWeb"/>
        <w:spacing w:before="0" w:beforeAutospacing="0" w:afterLines="60" w:after="144"/>
        <w:rPr>
          <w:b/>
          <w:bCs/>
          <w:iCs/>
          <w:sz w:val="20"/>
          <w:szCs w:val="20"/>
        </w:rPr>
      </w:pPr>
    </w:p>
    <w:p w14:paraId="63A0C317" w14:textId="77777777" w:rsidR="00EC0868" w:rsidRDefault="00EC0868" w:rsidP="00EC0868">
      <w:pPr>
        <w:pStyle w:val="Tekstpodstawowywcity2"/>
        <w:spacing w:afterLines="60" w:after="144"/>
        <w:ind w:firstLine="0"/>
        <w:jc w:val="center"/>
        <w:rPr>
          <w:i w:val="0"/>
          <w:sz w:val="20"/>
        </w:rPr>
      </w:pPr>
      <w:r>
        <w:rPr>
          <w:i w:val="0"/>
          <w:sz w:val="20"/>
        </w:rPr>
        <w:t>ROZDZIAŁ XII</w:t>
      </w:r>
    </w:p>
    <w:p w14:paraId="296937E0" w14:textId="77777777" w:rsidR="00EC0868" w:rsidRPr="00101C2F" w:rsidRDefault="00EC0868" w:rsidP="00EC0868">
      <w:pPr>
        <w:pStyle w:val="Tekstpodstawowywcity2"/>
        <w:spacing w:afterLines="60" w:after="144"/>
        <w:ind w:firstLine="0"/>
        <w:jc w:val="center"/>
        <w:rPr>
          <w:i w:val="0"/>
          <w:sz w:val="20"/>
        </w:rPr>
      </w:pPr>
      <w:r w:rsidRPr="00101C2F">
        <w:rPr>
          <w:i w:val="0"/>
          <w:sz w:val="20"/>
        </w:rPr>
        <w:t>INFORMACJA O SPOSOBIE POROZUMIEWAN</w:t>
      </w:r>
      <w:r>
        <w:rPr>
          <w:i w:val="0"/>
          <w:sz w:val="20"/>
        </w:rPr>
        <w:t>IA SIĘ ZAMAWIAJĄCEGO Z WYKONAWCAMI</w:t>
      </w:r>
    </w:p>
    <w:p w14:paraId="44916324" w14:textId="77777777" w:rsidR="00EC0868" w:rsidRPr="00101C2F" w:rsidRDefault="00EC0868" w:rsidP="00EC0868">
      <w:pPr>
        <w:numPr>
          <w:ilvl w:val="0"/>
          <w:numId w:val="5"/>
        </w:numPr>
        <w:spacing w:afterLines="60" w:after="144"/>
        <w:jc w:val="both"/>
      </w:pPr>
      <w:r w:rsidRPr="00101C2F">
        <w:t xml:space="preserve">Wszelkie oświadczenia, wnioski, zapytania, zawiadomienia oraz informacje Zamawiający </w:t>
      </w:r>
      <w:r w:rsidRPr="00101C2F">
        <w:br/>
        <w:t>i Wykonawcy przekazują za pomocą pocz</w:t>
      </w:r>
      <w:r>
        <w:t xml:space="preserve">ty elektronicznej: </w:t>
      </w:r>
      <w:r>
        <w:rPr>
          <w:i/>
          <w:sz w:val="24"/>
          <w:szCs w:val="24"/>
        </w:rPr>
        <w:t xml:space="preserve"> </w:t>
      </w:r>
      <w:hyperlink r:id="rId12" w:history="1">
        <w:r w:rsidRPr="002B6D31">
          <w:rPr>
            <w:rStyle w:val="Hipercze"/>
            <w:i/>
            <w:szCs w:val="24"/>
          </w:rPr>
          <w:t>irena.olejnik@szpitalpck.bialystok.pl</w:t>
        </w:r>
      </w:hyperlink>
    </w:p>
    <w:p w14:paraId="189542F5" w14:textId="77777777" w:rsidR="00EC0868" w:rsidRDefault="00EC0868" w:rsidP="00EC0868">
      <w:pPr>
        <w:numPr>
          <w:ilvl w:val="0"/>
          <w:numId w:val="5"/>
        </w:numPr>
        <w:spacing w:afterLines="60" w:after="144"/>
        <w:jc w:val="both"/>
      </w:pPr>
      <w:r w:rsidRPr="00101C2F">
        <w:t>Każda ze stron, na żądanie drugiej</w:t>
      </w:r>
      <w:r>
        <w:t xml:space="preserve"> strony </w:t>
      </w:r>
      <w:r w:rsidRPr="00101C2F">
        <w:t xml:space="preserve">potwierdza </w:t>
      </w:r>
      <w:r>
        <w:t xml:space="preserve">w dowolny sposób mailem, </w:t>
      </w:r>
      <w:r w:rsidRPr="00101C2F">
        <w:t>fakt otrzymania oświadczeń, wniosków, zawiadomień oraz innych informacji.</w:t>
      </w:r>
    </w:p>
    <w:p w14:paraId="3136738B" w14:textId="77777777" w:rsidR="00EC0868" w:rsidRPr="00101C2F" w:rsidRDefault="00EC0868" w:rsidP="00EC0868">
      <w:pPr>
        <w:numPr>
          <w:ilvl w:val="0"/>
          <w:numId w:val="5"/>
        </w:numPr>
        <w:spacing w:afterLines="60" w:after="144"/>
        <w:jc w:val="both"/>
      </w:pPr>
      <w:r>
        <w:t xml:space="preserve">W przypadku problemów z nadaniem poprzez pocztę elektroniczna </w:t>
      </w:r>
      <w:r w:rsidRPr="00101C2F">
        <w:t>oświadcze</w:t>
      </w:r>
      <w:r>
        <w:t>ń</w:t>
      </w:r>
      <w:r w:rsidRPr="00101C2F">
        <w:t>, wniosk</w:t>
      </w:r>
      <w:r>
        <w:t>ów</w:t>
      </w:r>
      <w:r w:rsidRPr="00101C2F">
        <w:t>, zapyta</w:t>
      </w:r>
      <w:r>
        <w:t>ń</w:t>
      </w:r>
      <w:r w:rsidRPr="00101C2F">
        <w:t>, zawiadomie</w:t>
      </w:r>
      <w:r>
        <w:t>ń</w:t>
      </w:r>
      <w:r w:rsidRPr="00101C2F">
        <w:t xml:space="preserve"> oraz informacj</w:t>
      </w:r>
      <w:r>
        <w:t>i (np. awarie itp.) dopuszcza się formę:  faks (</w:t>
      </w:r>
      <w:r w:rsidRPr="00476AF7">
        <w:rPr>
          <w:color w:val="0000FF"/>
        </w:rPr>
        <w:t>85 </w:t>
      </w:r>
      <w:r>
        <w:rPr>
          <w:color w:val="0000FF"/>
        </w:rPr>
        <w:t>66 48 519</w:t>
      </w:r>
      <w:r w:rsidRPr="00476AF7">
        <w:rPr>
          <w:color w:val="0000FF"/>
        </w:rPr>
        <w:t>)</w:t>
      </w:r>
      <w:r>
        <w:t>, poczta, osobiście.</w:t>
      </w:r>
    </w:p>
    <w:p w14:paraId="10FB5A5D" w14:textId="77777777" w:rsidR="00EC0868" w:rsidRPr="00101C2F" w:rsidRDefault="00EC0868" w:rsidP="00EC0868">
      <w:pPr>
        <w:pStyle w:val="NormalnyWeb"/>
        <w:numPr>
          <w:ilvl w:val="0"/>
          <w:numId w:val="5"/>
        </w:numPr>
        <w:spacing w:before="0" w:beforeAutospacing="0" w:afterLines="60" w:after="144"/>
        <w:jc w:val="both"/>
        <w:rPr>
          <w:sz w:val="20"/>
          <w:szCs w:val="20"/>
        </w:rPr>
      </w:pPr>
      <w:r w:rsidRPr="00101C2F">
        <w:rPr>
          <w:sz w:val="20"/>
          <w:szCs w:val="20"/>
        </w:rPr>
        <w:t xml:space="preserve">W przypadku braku potwierdzenia przez Wykonawcę otrzymania oświadczeń, wniosków, zawiadomień </w:t>
      </w:r>
      <w:r w:rsidRPr="00101C2F">
        <w:rPr>
          <w:sz w:val="20"/>
          <w:szCs w:val="20"/>
        </w:rPr>
        <w:br/>
        <w:t xml:space="preserve">oraz informacji (dokumentów), o których mowa w pkt 1, Zamawiający uzna, iż zostały one doręczone </w:t>
      </w:r>
      <w:r w:rsidRPr="00101C2F">
        <w:rPr>
          <w:sz w:val="20"/>
          <w:szCs w:val="20"/>
        </w:rPr>
        <w:br/>
        <w:t xml:space="preserve">w sposób umożliwiający zapoznanie się Wykonawcy z treścią pisma w dniu i godzinie ich nadania </w:t>
      </w:r>
      <w:r w:rsidRPr="00101C2F">
        <w:rPr>
          <w:sz w:val="20"/>
          <w:szCs w:val="20"/>
        </w:rPr>
        <w:br/>
        <w:t>i były czytelne.</w:t>
      </w:r>
    </w:p>
    <w:p w14:paraId="15C66479" w14:textId="77777777" w:rsidR="00EC0868" w:rsidRDefault="00EC0868" w:rsidP="00EC0868">
      <w:pPr>
        <w:numPr>
          <w:ilvl w:val="0"/>
          <w:numId w:val="23"/>
        </w:numPr>
        <w:jc w:val="both"/>
      </w:pPr>
      <w:r w:rsidRPr="004975E3">
        <w:t xml:space="preserve">Osobą uprawnioną przez zamawiającego do porozumiewania się z wykonawcami </w:t>
      </w:r>
      <w:r>
        <w:t>jest:</w:t>
      </w:r>
    </w:p>
    <w:p w14:paraId="770942C1" w14:textId="77777777" w:rsidR="00EC0868" w:rsidRPr="000B7D84" w:rsidRDefault="00EC0868" w:rsidP="00EC0868">
      <w:pPr>
        <w:tabs>
          <w:tab w:val="num" w:pos="360"/>
        </w:tabs>
        <w:spacing w:line="276" w:lineRule="auto"/>
        <w:ind w:left="400"/>
        <w:jc w:val="both"/>
        <w:rPr>
          <w:spacing w:val="2"/>
          <w:position w:val="-2"/>
        </w:rPr>
      </w:pPr>
      <w:r w:rsidRPr="000B7D84">
        <w:t xml:space="preserve">Irena Olejnik – tel. </w:t>
      </w:r>
      <w:r w:rsidRPr="000B7D84">
        <w:rPr>
          <w:lang w:val="de-DE"/>
        </w:rPr>
        <w:t xml:space="preserve">85 65 45 867, </w:t>
      </w:r>
      <w:proofErr w:type="spellStart"/>
      <w:r w:rsidRPr="000B7D84">
        <w:rPr>
          <w:lang w:val="de-DE"/>
        </w:rPr>
        <w:t>e-mail</w:t>
      </w:r>
      <w:proofErr w:type="spellEnd"/>
      <w:r w:rsidRPr="000B7D84">
        <w:rPr>
          <w:lang w:val="de-DE"/>
        </w:rPr>
        <w:t>:</w:t>
      </w:r>
      <w:r w:rsidRPr="000B7D84">
        <w:rPr>
          <w:i/>
          <w:lang w:val="de-DE"/>
        </w:rPr>
        <w:t xml:space="preserve"> </w:t>
      </w:r>
      <w:r w:rsidRPr="000B7D84">
        <w:rPr>
          <w:spacing w:val="2"/>
          <w:position w:val="-2"/>
        </w:rPr>
        <w:t xml:space="preserve"> </w:t>
      </w:r>
      <w:r w:rsidRPr="000B7D84">
        <w:rPr>
          <w:i/>
        </w:rPr>
        <w:t xml:space="preserve"> </w:t>
      </w:r>
      <w:hyperlink r:id="rId13" w:history="1">
        <w:r w:rsidRPr="000B7D84">
          <w:rPr>
            <w:rStyle w:val="Hipercze"/>
            <w:i/>
          </w:rPr>
          <w:t>irena.olejnik@szpitalpck.bialystok.pl</w:t>
        </w:r>
      </w:hyperlink>
    </w:p>
    <w:p w14:paraId="3952ED49" w14:textId="77777777" w:rsidR="00EC0868" w:rsidRPr="00101C2F" w:rsidRDefault="00EC0868" w:rsidP="00EC0868">
      <w:pPr>
        <w:pStyle w:val="Tekstpodstawowywcity2"/>
        <w:spacing w:afterLines="60" w:after="144"/>
        <w:ind w:firstLine="0"/>
        <w:rPr>
          <w:b w:val="0"/>
          <w:i w:val="0"/>
          <w:sz w:val="20"/>
        </w:rPr>
      </w:pPr>
    </w:p>
    <w:p w14:paraId="3D65D712" w14:textId="77777777" w:rsidR="00EC0868" w:rsidRDefault="00EC0868" w:rsidP="00EC0868">
      <w:pPr>
        <w:pStyle w:val="Nagwek8"/>
        <w:spacing w:afterLines="60" w:after="144" w:line="240" w:lineRule="auto"/>
        <w:rPr>
          <w:rFonts w:ascii="Times New Roman" w:hAnsi="Times New Roman"/>
        </w:rPr>
      </w:pPr>
      <w:r>
        <w:rPr>
          <w:rFonts w:ascii="Times New Roman" w:hAnsi="Times New Roman"/>
          <w:i w:val="0"/>
        </w:rPr>
        <w:t>ROZDZIAŁ XIII</w:t>
      </w:r>
    </w:p>
    <w:p w14:paraId="06F8A74F" w14:textId="77777777" w:rsidR="00EC0868" w:rsidRPr="00101C2F" w:rsidRDefault="00EC0868" w:rsidP="00EC0868">
      <w:pPr>
        <w:pStyle w:val="Nagwek8"/>
        <w:spacing w:afterLines="60" w:after="144" w:line="240" w:lineRule="auto"/>
        <w:rPr>
          <w:rFonts w:ascii="Times New Roman" w:hAnsi="Times New Roman"/>
          <w:i w:val="0"/>
        </w:rPr>
      </w:pPr>
      <w:r w:rsidRPr="00101C2F">
        <w:rPr>
          <w:rFonts w:ascii="Times New Roman" w:hAnsi="Times New Roman"/>
          <w:i w:val="0"/>
        </w:rPr>
        <w:t xml:space="preserve">UDZIELANIE WYJAŚNIEŃ </w:t>
      </w:r>
      <w:r>
        <w:rPr>
          <w:rFonts w:ascii="Times New Roman" w:hAnsi="Times New Roman"/>
          <w:i w:val="0"/>
        </w:rPr>
        <w:t>O</w:t>
      </w:r>
      <w:r w:rsidRPr="00101C2F">
        <w:rPr>
          <w:rFonts w:ascii="Times New Roman" w:hAnsi="Times New Roman"/>
          <w:i w:val="0"/>
        </w:rPr>
        <w:t>RAZ DOKONYWANIE MODYFIKACJI DOTYCZĄCYCH</w:t>
      </w:r>
      <w:r w:rsidRPr="00101C2F">
        <w:rPr>
          <w:rFonts w:ascii="Times New Roman" w:hAnsi="Times New Roman"/>
          <w:i w:val="0"/>
        </w:rPr>
        <w:br/>
      </w:r>
      <w:r>
        <w:rPr>
          <w:rFonts w:ascii="Times New Roman" w:hAnsi="Times New Roman"/>
          <w:i w:val="0"/>
        </w:rPr>
        <w:t xml:space="preserve"> SPECYFIKACJI </w:t>
      </w:r>
      <w:r w:rsidRPr="00101C2F">
        <w:rPr>
          <w:rFonts w:ascii="Times New Roman" w:hAnsi="Times New Roman"/>
          <w:i w:val="0"/>
        </w:rPr>
        <w:t>ISTOTNYCH WARUNKÓW ZAMÓWIENIA</w:t>
      </w:r>
    </w:p>
    <w:p w14:paraId="0C37260B" w14:textId="77777777" w:rsidR="00EC0868" w:rsidRPr="00101C2F" w:rsidRDefault="00EC0868" w:rsidP="00EC0868">
      <w:pPr>
        <w:pStyle w:val="NormalnyWeb"/>
        <w:numPr>
          <w:ilvl w:val="0"/>
          <w:numId w:val="4"/>
        </w:numPr>
        <w:spacing w:before="0" w:beforeAutospacing="0" w:afterLines="60" w:after="144"/>
        <w:jc w:val="both"/>
        <w:rPr>
          <w:sz w:val="20"/>
          <w:szCs w:val="20"/>
        </w:rPr>
      </w:pPr>
      <w:r w:rsidRPr="00101C2F">
        <w:rPr>
          <w:sz w:val="20"/>
          <w:szCs w:val="20"/>
        </w:rPr>
        <w:t>Wykonawca może zwrócić się na piśmie do Zamawiającego o wyjaśnienie treści SIWZ.</w:t>
      </w:r>
    </w:p>
    <w:p w14:paraId="3ABB2B25" w14:textId="77777777" w:rsidR="00EC0868" w:rsidRDefault="00EC0868" w:rsidP="00EC0868">
      <w:pPr>
        <w:pStyle w:val="NormalnyWeb"/>
        <w:numPr>
          <w:ilvl w:val="0"/>
          <w:numId w:val="4"/>
        </w:numPr>
        <w:spacing w:before="0" w:beforeAutospacing="0" w:afterLines="60" w:after="144"/>
        <w:jc w:val="both"/>
        <w:rPr>
          <w:sz w:val="20"/>
          <w:szCs w:val="20"/>
        </w:rPr>
      </w:pPr>
      <w:r w:rsidRPr="00101C2F">
        <w:rPr>
          <w:sz w:val="20"/>
          <w:szCs w:val="20"/>
        </w:rPr>
        <w:t>Zamawiający udzieli wyjaśnień, jeżeli prośba o wyjaśnienie SIWZ wpłynęła do Zamawiającego nie później niż do końca dnia, w którym upływa połowa terminu wyznaczonego na składanie ofert. Termin udzielenia wyjaśnień: niezwłocznie, nie później niż na 2 dni przed terminem składania ofert.</w:t>
      </w:r>
    </w:p>
    <w:p w14:paraId="3972F84B" w14:textId="77777777" w:rsidR="00EC0868" w:rsidRDefault="00EC0868" w:rsidP="00EC0868">
      <w:pPr>
        <w:ind w:left="397"/>
        <w:rPr>
          <w:i/>
        </w:rPr>
      </w:pPr>
      <w:r w:rsidRPr="002114EA">
        <w:rPr>
          <w:i/>
        </w:rPr>
        <w:t xml:space="preserve">Wykonawcy są proszeni o przysyłanie zapytań (w programie Microsoft Word) również za pomocą poczty elektronicznej na adres: </w:t>
      </w:r>
      <w:hyperlink r:id="rId14" w:history="1">
        <w:r w:rsidRPr="002114EA">
          <w:rPr>
            <w:rStyle w:val="Hipercze"/>
            <w:i/>
          </w:rPr>
          <w:t>irena.olejnik@szpitalpck.bialystok.pl</w:t>
        </w:r>
      </w:hyperlink>
    </w:p>
    <w:p w14:paraId="0AAC2486" w14:textId="77777777" w:rsidR="00EC0868" w:rsidRPr="002114EA" w:rsidRDefault="00EC0868" w:rsidP="00EC0868">
      <w:pPr>
        <w:ind w:left="397"/>
        <w:rPr>
          <w:i/>
        </w:rPr>
      </w:pPr>
    </w:p>
    <w:p w14:paraId="0901E2E7" w14:textId="77777777" w:rsidR="00EC0868" w:rsidRPr="002F5219" w:rsidRDefault="00EC0868" w:rsidP="00EC0868">
      <w:pPr>
        <w:pStyle w:val="NormalnyWeb"/>
        <w:numPr>
          <w:ilvl w:val="0"/>
          <w:numId w:val="4"/>
        </w:numPr>
        <w:spacing w:before="0" w:beforeAutospacing="0" w:afterLines="60" w:after="144"/>
        <w:jc w:val="both"/>
        <w:rPr>
          <w:sz w:val="20"/>
          <w:szCs w:val="20"/>
        </w:rPr>
      </w:pPr>
      <w:r w:rsidRPr="002F5219">
        <w:rPr>
          <w:sz w:val="20"/>
          <w:szCs w:val="20"/>
        </w:rPr>
        <w:t>Zamawiający prześle treść wyjaśnień wszystkim Wykonawcom, którym w formie pisemnej przekazano SIWZ oraz umieści je na stronie internetowej:</w:t>
      </w:r>
      <w:r>
        <w:rPr>
          <w:sz w:val="20"/>
          <w:szCs w:val="20"/>
        </w:rPr>
        <w:t xml:space="preserve"> www.szpitalpck.bialystok.pl</w:t>
      </w:r>
      <w:r w:rsidRPr="002F5219">
        <w:rPr>
          <w:sz w:val="20"/>
          <w:szCs w:val="20"/>
        </w:rPr>
        <w:t xml:space="preserve"> </w:t>
      </w:r>
    </w:p>
    <w:p w14:paraId="286A7091" w14:textId="77777777" w:rsidR="00EC0868" w:rsidRPr="00101C2F" w:rsidRDefault="00EC0868" w:rsidP="00EC0868">
      <w:pPr>
        <w:pStyle w:val="NormalnyWeb"/>
        <w:numPr>
          <w:ilvl w:val="0"/>
          <w:numId w:val="4"/>
        </w:numPr>
        <w:spacing w:before="0" w:beforeAutospacing="0" w:afterLines="60" w:after="144"/>
        <w:jc w:val="both"/>
        <w:rPr>
          <w:sz w:val="20"/>
          <w:szCs w:val="20"/>
        </w:rPr>
      </w:pPr>
      <w:r w:rsidRPr="00101C2F">
        <w:rPr>
          <w:sz w:val="20"/>
          <w:szCs w:val="20"/>
        </w:rPr>
        <w:t>Zamawiający nie organizuje spotkania z Wykonawcami w celu udzielania odpowiedzi na ewentualne pytania.</w:t>
      </w:r>
    </w:p>
    <w:p w14:paraId="166D2A71" w14:textId="77777777" w:rsidR="00EC0868" w:rsidRPr="00101C2F" w:rsidRDefault="00EC0868" w:rsidP="00EC0868">
      <w:pPr>
        <w:pStyle w:val="NormalnyWeb"/>
        <w:numPr>
          <w:ilvl w:val="0"/>
          <w:numId w:val="4"/>
        </w:numPr>
        <w:spacing w:before="0" w:beforeAutospacing="0" w:afterLines="60" w:after="144"/>
        <w:jc w:val="both"/>
        <w:rPr>
          <w:sz w:val="20"/>
          <w:szCs w:val="20"/>
        </w:rPr>
      </w:pPr>
      <w:r w:rsidRPr="00101C2F">
        <w:rPr>
          <w:sz w:val="20"/>
          <w:szCs w:val="20"/>
        </w:rPr>
        <w:t>W szczególnie uzasadnionych przypadkach, przed upływem terminu składania ofert, Zamawiający może zmienić treść dokumentów składających się na SIWZ.</w:t>
      </w:r>
    </w:p>
    <w:p w14:paraId="7501FAA1" w14:textId="77777777" w:rsidR="00EC0868" w:rsidRPr="00101C2F" w:rsidRDefault="00EC0868" w:rsidP="00EC0868">
      <w:pPr>
        <w:pStyle w:val="NormalnyWeb"/>
        <w:numPr>
          <w:ilvl w:val="0"/>
          <w:numId w:val="4"/>
        </w:numPr>
        <w:spacing w:before="0" w:beforeAutospacing="0" w:afterLines="60" w:after="144"/>
        <w:jc w:val="both"/>
        <w:rPr>
          <w:sz w:val="20"/>
          <w:szCs w:val="20"/>
        </w:rPr>
      </w:pPr>
      <w:r w:rsidRPr="00101C2F">
        <w:rPr>
          <w:sz w:val="20"/>
          <w:szCs w:val="20"/>
        </w:rPr>
        <w:t xml:space="preserve">O każdej zmianie Zamawiający zawiadomi wszystkich Wykonawców, którym w formie pisemnej przekazano SIWZ oraz umieści treść zmiany na stronie internetowej: </w:t>
      </w:r>
      <w:r w:rsidRPr="00B12E13">
        <w:rPr>
          <w:color w:val="0000FF"/>
          <w:sz w:val="20"/>
          <w:szCs w:val="20"/>
        </w:rPr>
        <w:t>www.</w:t>
      </w:r>
      <w:r>
        <w:rPr>
          <w:color w:val="0000FF"/>
          <w:sz w:val="20"/>
          <w:szCs w:val="20"/>
        </w:rPr>
        <w:t>szpitalpck</w:t>
      </w:r>
      <w:r w:rsidRPr="00B12E13">
        <w:rPr>
          <w:color w:val="0000FF"/>
          <w:sz w:val="20"/>
          <w:szCs w:val="20"/>
        </w:rPr>
        <w:t>.bialystok.pl</w:t>
      </w:r>
      <w:r>
        <w:rPr>
          <w:sz w:val="20"/>
          <w:szCs w:val="20"/>
        </w:rPr>
        <w:t xml:space="preserve"> </w:t>
      </w:r>
      <w:r w:rsidRPr="00101C2F">
        <w:rPr>
          <w:sz w:val="20"/>
          <w:szCs w:val="20"/>
        </w:rPr>
        <w:t xml:space="preserve">, a także wykona czynności o których mowa w art. 38 ust. 4a pkt 1 ustawy </w:t>
      </w:r>
      <w:proofErr w:type="spellStart"/>
      <w:r>
        <w:rPr>
          <w:sz w:val="20"/>
          <w:szCs w:val="20"/>
        </w:rPr>
        <w:t>Pzp</w:t>
      </w:r>
      <w:proofErr w:type="spellEnd"/>
      <w:r>
        <w:rPr>
          <w:sz w:val="20"/>
          <w:szCs w:val="20"/>
        </w:rPr>
        <w:t>.</w:t>
      </w:r>
    </w:p>
    <w:p w14:paraId="67F8DA90" w14:textId="77777777" w:rsidR="00EC0868" w:rsidRPr="00101C2F" w:rsidRDefault="00EC0868" w:rsidP="00EC0868">
      <w:pPr>
        <w:pStyle w:val="NormalnyWeb"/>
        <w:numPr>
          <w:ilvl w:val="0"/>
          <w:numId w:val="4"/>
        </w:numPr>
        <w:spacing w:before="0" w:beforeAutospacing="0" w:afterLines="60" w:after="144"/>
        <w:jc w:val="both"/>
        <w:rPr>
          <w:sz w:val="20"/>
          <w:szCs w:val="20"/>
        </w:rPr>
      </w:pPr>
      <w:r w:rsidRPr="00101C2F">
        <w:rPr>
          <w:sz w:val="20"/>
          <w:szCs w:val="20"/>
        </w:rPr>
        <w:t xml:space="preserve">Zamawiający przedłuży określony w </w:t>
      </w:r>
      <w:r w:rsidRPr="002F5219">
        <w:rPr>
          <w:sz w:val="20"/>
          <w:szCs w:val="20"/>
        </w:rPr>
        <w:t>Rozdział XV ust. 1</w:t>
      </w:r>
      <w:r w:rsidRPr="00101C2F">
        <w:rPr>
          <w:sz w:val="20"/>
          <w:szCs w:val="20"/>
        </w:rPr>
        <w:t xml:space="preserve"> termin składania ofert, jeżeli w wyniku zmiany treści SIWZ niezbędny jest dodatkowy czas na wprowadzenie zmian w ofertach. </w:t>
      </w:r>
    </w:p>
    <w:p w14:paraId="50E5ABB1" w14:textId="77777777" w:rsidR="00EC0868" w:rsidRPr="00101C2F" w:rsidRDefault="00EC0868" w:rsidP="00EC0868">
      <w:pPr>
        <w:spacing w:afterLines="60" w:after="144"/>
        <w:jc w:val="both"/>
        <w:rPr>
          <w:b/>
        </w:rPr>
      </w:pPr>
    </w:p>
    <w:p w14:paraId="158EF8C2" w14:textId="77777777" w:rsidR="00F1789D" w:rsidRDefault="00F1789D" w:rsidP="00EC0868">
      <w:pPr>
        <w:spacing w:afterLines="60" w:after="144"/>
        <w:jc w:val="center"/>
        <w:rPr>
          <w:b/>
        </w:rPr>
      </w:pPr>
    </w:p>
    <w:p w14:paraId="15F875ED" w14:textId="644A6845" w:rsidR="00EC0868" w:rsidRDefault="00EC0868" w:rsidP="00EC0868">
      <w:pPr>
        <w:spacing w:afterLines="60" w:after="144"/>
        <w:jc w:val="center"/>
        <w:rPr>
          <w:b/>
        </w:rPr>
      </w:pPr>
      <w:r>
        <w:rPr>
          <w:b/>
        </w:rPr>
        <w:lastRenderedPageBreak/>
        <w:t>ROZDZIAŁ XIV</w:t>
      </w:r>
    </w:p>
    <w:p w14:paraId="77D0C9A7" w14:textId="77777777" w:rsidR="00EC0868" w:rsidRPr="00101C2F" w:rsidRDefault="00EC0868" w:rsidP="00EC0868">
      <w:pPr>
        <w:spacing w:afterLines="60" w:after="144"/>
        <w:jc w:val="center"/>
        <w:rPr>
          <w:b/>
        </w:rPr>
      </w:pPr>
      <w:r w:rsidRPr="00101C2F">
        <w:rPr>
          <w:b/>
        </w:rPr>
        <w:t>TERMIN ZWIĄZANIA OFERTĄ</w:t>
      </w:r>
    </w:p>
    <w:p w14:paraId="1FD51397" w14:textId="77777777" w:rsidR="00EC0868" w:rsidRPr="00BE241D" w:rsidRDefault="00EC0868" w:rsidP="00EC0868">
      <w:pPr>
        <w:pStyle w:val="Tekstpodstawowywcity3"/>
        <w:numPr>
          <w:ilvl w:val="0"/>
          <w:numId w:val="25"/>
        </w:numPr>
        <w:spacing w:line="276" w:lineRule="auto"/>
        <w:rPr>
          <w:sz w:val="20"/>
        </w:rPr>
      </w:pPr>
      <w:r w:rsidRPr="00BE241D">
        <w:rPr>
          <w:sz w:val="20"/>
        </w:rPr>
        <w:t>Termin związania ofertą wynosi 30 dni. Bieg terminu związania ofertą rozpoczyna się wraz z upływem terminu składania ofert.</w:t>
      </w:r>
    </w:p>
    <w:p w14:paraId="4C5D4E83" w14:textId="77777777" w:rsidR="00EC0868" w:rsidRPr="00BE241D" w:rsidRDefault="00EC0868" w:rsidP="00EC0868">
      <w:pPr>
        <w:tabs>
          <w:tab w:val="left" w:pos="426"/>
        </w:tabs>
        <w:autoSpaceDE w:val="0"/>
        <w:autoSpaceDN w:val="0"/>
        <w:adjustRightInd w:val="0"/>
        <w:spacing w:line="276" w:lineRule="auto"/>
        <w:ind w:left="426" w:hanging="426"/>
        <w:jc w:val="both"/>
      </w:pPr>
      <w:r w:rsidRPr="00BE241D">
        <w:t>2.</w:t>
      </w:r>
      <w:r w:rsidRPr="00BE241D">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czas, nie dłuższy jednak niż 60 dni. Odmowa wyrażenia zgody nie powoduje utraty wadium. Przedłużenie okresu związania ofertą jest dopuszczalne tylko z jednoczesnym przedłużeniem okresu ważności wadium albo, jeżeli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299DC72" w14:textId="77777777" w:rsidR="00EC0868" w:rsidRPr="002435C8" w:rsidRDefault="00EC0868" w:rsidP="00EC0868">
      <w:pPr>
        <w:spacing w:afterLines="60" w:after="144"/>
        <w:rPr>
          <w:b/>
        </w:rPr>
      </w:pPr>
    </w:p>
    <w:p w14:paraId="53AAC79F" w14:textId="77777777" w:rsidR="00EC0868" w:rsidRPr="00BE241D" w:rsidRDefault="00EC0868" w:rsidP="00EC0868">
      <w:pPr>
        <w:spacing w:line="276" w:lineRule="auto"/>
        <w:jc w:val="center"/>
        <w:rPr>
          <w:b/>
        </w:rPr>
      </w:pPr>
      <w:r>
        <w:rPr>
          <w:b/>
        </w:rPr>
        <w:t xml:space="preserve">ROZDZIAŁ </w:t>
      </w:r>
      <w:r w:rsidRPr="00BE241D">
        <w:rPr>
          <w:b/>
        </w:rPr>
        <w:t>XV</w:t>
      </w:r>
    </w:p>
    <w:p w14:paraId="59B9002B" w14:textId="77777777" w:rsidR="00EC0868" w:rsidRPr="00BE241D" w:rsidRDefault="00EC0868" w:rsidP="00EC0868">
      <w:pPr>
        <w:spacing w:after="60" w:line="276" w:lineRule="auto"/>
        <w:jc w:val="center"/>
        <w:rPr>
          <w:b/>
        </w:rPr>
      </w:pPr>
      <w:r w:rsidRPr="00BE241D">
        <w:rPr>
          <w:b/>
        </w:rPr>
        <w:t>MIEJSCE I TERMIN SKŁADANIA I OTWARCIA OFERT.</w:t>
      </w:r>
    </w:p>
    <w:p w14:paraId="2948508F" w14:textId="23D2476C" w:rsidR="00EC0868" w:rsidRPr="003A3852" w:rsidRDefault="00EC0868" w:rsidP="00EC0868">
      <w:pPr>
        <w:tabs>
          <w:tab w:val="left" w:pos="426"/>
        </w:tabs>
        <w:spacing w:line="276" w:lineRule="auto"/>
        <w:ind w:left="426" w:hanging="426"/>
        <w:jc w:val="both"/>
        <w:rPr>
          <w:b/>
        </w:rPr>
      </w:pPr>
      <w:r w:rsidRPr="00BE241D">
        <w:rPr>
          <w:b/>
        </w:rPr>
        <w:t xml:space="preserve">1. </w:t>
      </w:r>
      <w:r w:rsidRPr="00BE241D">
        <w:rPr>
          <w:b/>
        </w:rPr>
        <w:tab/>
        <w:t xml:space="preserve">Ofertę należy złożyć w siedzibie Zamawiającego w </w:t>
      </w:r>
      <w:r>
        <w:rPr>
          <w:b/>
        </w:rPr>
        <w:t>Sekretariacie</w:t>
      </w:r>
      <w:r w:rsidRPr="00BE241D">
        <w:rPr>
          <w:b/>
        </w:rPr>
        <w:t xml:space="preserve"> </w:t>
      </w:r>
      <w:r w:rsidRPr="00E04154">
        <w:rPr>
          <w:b/>
        </w:rPr>
        <w:t xml:space="preserve">do </w:t>
      </w:r>
      <w:r w:rsidRPr="00323C6C">
        <w:rPr>
          <w:b/>
        </w:rPr>
        <w:t xml:space="preserve">dnia </w:t>
      </w:r>
      <w:r w:rsidR="00B03A34" w:rsidRPr="00ED7B05">
        <w:rPr>
          <w:b/>
        </w:rPr>
        <w:t>27</w:t>
      </w:r>
      <w:r w:rsidRPr="00ED7B05">
        <w:rPr>
          <w:b/>
        </w:rPr>
        <w:t>.03.20</w:t>
      </w:r>
      <w:r w:rsidR="00832B61" w:rsidRPr="00ED7B05">
        <w:rPr>
          <w:b/>
        </w:rPr>
        <w:t>20</w:t>
      </w:r>
      <w:r w:rsidRPr="00ED7B05">
        <w:rPr>
          <w:b/>
        </w:rPr>
        <w:t xml:space="preserve">r., </w:t>
      </w:r>
      <w:r w:rsidRPr="003A3852">
        <w:rPr>
          <w:b/>
        </w:rPr>
        <w:t>do godz. 10:00.</w:t>
      </w:r>
    </w:p>
    <w:p w14:paraId="564736BE" w14:textId="77777777" w:rsidR="00EC0868" w:rsidRPr="00BE241D" w:rsidRDefault="00EC0868" w:rsidP="00EC0868">
      <w:pPr>
        <w:pStyle w:val="Tekstpodstawowywcity3"/>
        <w:numPr>
          <w:ilvl w:val="0"/>
          <w:numId w:val="24"/>
        </w:numPr>
        <w:tabs>
          <w:tab w:val="clear" w:pos="360"/>
          <w:tab w:val="num" w:pos="426"/>
        </w:tabs>
        <w:spacing w:after="0" w:line="276" w:lineRule="auto"/>
        <w:ind w:left="426" w:hanging="426"/>
        <w:jc w:val="both"/>
        <w:rPr>
          <w:sz w:val="20"/>
        </w:rPr>
      </w:pPr>
      <w:r w:rsidRPr="00BE241D">
        <w:rPr>
          <w:sz w:val="20"/>
        </w:rPr>
        <w:t>doręczenie oferty do innego miejsca niż wskazane w ust. 1 nie jest równoznaczne ze złożeniem oferty w sposób skuteczny.</w:t>
      </w:r>
    </w:p>
    <w:p w14:paraId="050C0B17" w14:textId="77777777" w:rsidR="00EC0868" w:rsidRPr="009A64F4" w:rsidRDefault="00EC0868" w:rsidP="00EC0868">
      <w:pPr>
        <w:numPr>
          <w:ilvl w:val="0"/>
          <w:numId w:val="24"/>
        </w:numPr>
        <w:spacing w:line="276" w:lineRule="auto"/>
        <w:jc w:val="both"/>
      </w:pPr>
      <w:r w:rsidRPr="009A64F4">
        <w:t xml:space="preserve">oferta złożona po terminie zostanie zwrócona przez Zamawiającego zgodnie z art. 84 ust. 2 </w:t>
      </w:r>
      <w:proofErr w:type="spellStart"/>
      <w:r w:rsidRPr="009A64F4">
        <w:t>Pzp</w:t>
      </w:r>
      <w:proofErr w:type="spellEnd"/>
      <w:r w:rsidRPr="009A64F4">
        <w:t>.</w:t>
      </w:r>
    </w:p>
    <w:p w14:paraId="3A1232B2" w14:textId="29EEF9CB" w:rsidR="00EC0868" w:rsidRPr="00BE241D" w:rsidRDefault="00EC0868" w:rsidP="00EC0868">
      <w:pPr>
        <w:tabs>
          <w:tab w:val="left" w:pos="426"/>
        </w:tabs>
        <w:spacing w:line="276" w:lineRule="auto"/>
        <w:ind w:left="426" w:hanging="426"/>
        <w:jc w:val="both"/>
        <w:rPr>
          <w:b/>
        </w:rPr>
      </w:pPr>
      <w:r w:rsidRPr="00BE241D">
        <w:rPr>
          <w:b/>
        </w:rPr>
        <w:t xml:space="preserve">2. </w:t>
      </w:r>
      <w:r w:rsidRPr="00BE241D">
        <w:rPr>
          <w:b/>
        </w:rPr>
        <w:tab/>
        <w:t xml:space="preserve">Otwarcie ofert </w:t>
      </w:r>
      <w:r w:rsidRPr="00387093">
        <w:rPr>
          <w:b/>
        </w:rPr>
        <w:t xml:space="preserve">nastąpi </w:t>
      </w:r>
      <w:r w:rsidRPr="00ED7B05">
        <w:rPr>
          <w:b/>
        </w:rPr>
        <w:t xml:space="preserve">dnia </w:t>
      </w:r>
      <w:r w:rsidR="00B03A34" w:rsidRPr="00ED7B05">
        <w:rPr>
          <w:b/>
        </w:rPr>
        <w:t>27</w:t>
      </w:r>
      <w:r w:rsidRPr="00ED7B05">
        <w:rPr>
          <w:b/>
        </w:rPr>
        <w:t>.03.20</w:t>
      </w:r>
      <w:r w:rsidR="00832B61" w:rsidRPr="00ED7B05">
        <w:rPr>
          <w:b/>
        </w:rPr>
        <w:t>20</w:t>
      </w:r>
      <w:r w:rsidRPr="00ED7B05">
        <w:rPr>
          <w:b/>
        </w:rPr>
        <w:t xml:space="preserve"> </w:t>
      </w:r>
      <w:r w:rsidRPr="00387093">
        <w:rPr>
          <w:b/>
        </w:rPr>
        <w:t>r., o</w:t>
      </w:r>
      <w:r w:rsidRPr="003A3852">
        <w:rPr>
          <w:b/>
        </w:rPr>
        <w:t xml:space="preserve"> godz. 1</w:t>
      </w:r>
      <w:r>
        <w:rPr>
          <w:b/>
        </w:rPr>
        <w:t>0</w:t>
      </w:r>
      <w:r w:rsidRPr="003A3852">
        <w:rPr>
          <w:b/>
        </w:rPr>
        <w:t>:</w:t>
      </w:r>
      <w:r>
        <w:rPr>
          <w:b/>
        </w:rPr>
        <w:t>15</w:t>
      </w:r>
      <w:r w:rsidRPr="003A3852">
        <w:rPr>
          <w:b/>
        </w:rPr>
        <w:t>,</w:t>
      </w:r>
      <w:r w:rsidRPr="003F768A">
        <w:rPr>
          <w:b/>
        </w:rPr>
        <w:t xml:space="preserve"> w siedzibie</w:t>
      </w:r>
      <w:r w:rsidRPr="00BE241D">
        <w:rPr>
          <w:b/>
        </w:rPr>
        <w:t xml:space="preserve"> Zamawiającego w Pokoju </w:t>
      </w:r>
      <w:r>
        <w:rPr>
          <w:b/>
        </w:rPr>
        <w:t>nr 319</w:t>
      </w:r>
    </w:p>
    <w:p w14:paraId="672F9920" w14:textId="77777777" w:rsidR="00EC0868" w:rsidRPr="00BE241D" w:rsidRDefault="00EC0868" w:rsidP="00EC0868">
      <w:pPr>
        <w:tabs>
          <w:tab w:val="left" w:pos="426"/>
        </w:tabs>
        <w:spacing w:line="276" w:lineRule="auto"/>
        <w:ind w:left="426" w:hanging="426"/>
        <w:jc w:val="both"/>
        <w:rPr>
          <w:b/>
        </w:rPr>
      </w:pPr>
      <w:r w:rsidRPr="00BE241D">
        <w:t xml:space="preserve">a) </w:t>
      </w:r>
      <w:r w:rsidRPr="00BE241D">
        <w:tab/>
        <w:t>bezpośrednio przed otwarciem ofert Zamawiający poda kwotę, jaka zamierza przeznaczyć na sfinansowanie zamówienia;</w:t>
      </w:r>
    </w:p>
    <w:p w14:paraId="28123EE3" w14:textId="77777777" w:rsidR="00EC0868" w:rsidRPr="00BE241D" w:rsidRDefault="00EC0868" w:rsidP="00EC0868">
      <w:pPr>
        <w:pStyle w:val="Tekstpodstawowy2"/>
        <w:tabs>
          <w:tab w:val="left" w:pos="426"/>
        </w:tabs>
        <w:spacing w:line="276" w:lineRule="auto"/>
        <w:ind w:left="426" w:hanging="426"/>
        <w:rPr>
          <w:sz w:val="20"/>
        </w:rPr>
      </w:pPr>
      <w:r w:rsidRPr="00BE241D">
        <w:rPr>
          <w:sz w:val="20"/>
        </w:rPr>
        <w:t xml:space="preserve">b) </w:t>
      </w:r>
      <w:r w:rsidRPr="00BE241D">
        <w:rPr>
          <w:sz w:val="20"/>
        </w:rPr>
        <w:tab/>
        <w:t>otwarcie ofert jest jawne;</w:t>
      </w:r>
    </w:p>
    <w:p w14:paraId="5F035145" w14:textId="77777777" w:rsidR="00EC0868" w:rsidRPr="00BE241D" w:rsidRDefault="00EC0868" w:rsidP="00EC0868">
      <w:pPr>
        <w:tabs>
          <w:tab w:val="left" w:pos="426"/>
        </w:tabs>
        <w:spacing w:line="276" w:lineRule="auto"/>
        <w:ind w:left="426" w:hanging="426"/>
        <w:jc w:val="both"/>
      </w:pPr>
      <w:r w:rsidRPr="00BE241D">
        <w:t xml:space="preserve">c) </w:t>
      </w:r>
      <w:r w:rsidRPr="00BE241D">
        <w:tab/>
        <w:t>po otwarciu ofert zamawiający poda: nazwę (firmę) oraz adres wykonawcy, którego oferta jest otwierana, a także informacje dotyczące ceny oferty;</w:t>
      </w:r>
    </w:p>
    <w:p w14:paraId="1D51B6DC" w14:textId="77777777" w:rsidR="00EC0868" w:rsidRDefault="00EC0868" w:rsidP="00EC0868">
      <w:pPr>
        <w:tabs>
          <w:tab w:val="left" w:pos="426"/>
        </w:tabs>
        <w:spacing w:line="276" w:lineRule="auto"/>
        <w:ind w:left="426" w:hanging="426"/>
        <w:jc w:val="both"/>
      </w:pPr>
      <w:r w:rsidRPr="00BE241D">
        <w:t>d)</w:t>
      </w:r>
      <w:r w:rsidRPr="00BE241D">
        <w:tab/>
        <w:t xml:space="preserve">informacje, o których mowa w punkcie c) doręcza się wykonawcom, którzy nie byli obecni na </w:t>
      </w:r>
      <w:r>
        <w:t>otwarciu ofert, na ich wniosek.</w:t>
      </w:r>
    </w:p>
    <w:p w14:paraId="62E0D3E3" w14:textId="77777777" w:rsidR="00EC0868" w:rsidRPr="00101C2F" w:rsidRDefault="00EC0868" w:rsidP="00EC0868">
      <w:pPr>
        <w:spacing w:afterLines="60" w:after="144"/>
      </w:pPr>
    </w:p>
    <w:p w14:paraId="662D8D9E" w14:textId="77777777" w:rsidR="00EC0868" w:rsidRPr="00B12E13" w:rsidRDefault="00EC0868" w:rsidP="00EC0868">
      <w:pPr>
        <w:pStyle w:val="Nagwek4"/>
        <w:jc w:val="center"/>
        <w:rPr>
          <w:b/>
          <w:sz w:val="20"/>
        </w:rPr>
      </w:pPr>
      <w:r w:rsidRPr="00B12E13">
        <w:rPr>
          <w:b/>
          <w:sz w:val="20"/>
        </w:rPr>
        <w:t>ROZDZIAŁ XVI</w:t>
      </w:r>
    </w:p>
    <w:p w14:paraId="7C9EE4A6" w14:textId="77777777" w:rsidR="00EC0868" w:rsidRDefault="00EC0868" w:rsidP="00EC0868">
      <w:pPr>
        <w:pStyle w:val="Nagwek5"/>
        <w:spacing w:before="0" w:after="0"/>
        <w:jc w:val="center"/>
        <w:rPr>
          <w:i w:val="0"/>
          <w:sz w:val="20"/>
          <w:szCs w:val="20"/>
        </w:rPr>
      </w:pPr>
      <w:r w:rsidRPr="00B12E13">
        <w:rPr>
          <w:i w:val="0"/>
          <w:sz w:val="20"/>
          <w:szCs w:val="20"/>
        </w:rPr>
        <w:t>OPIS KRYTERIÓW OCENY OFERT, ICH ZN</w:t>
      </w:r>
      <w:r>
        <w:rPr>
          <w:i w:val="0"/>
          <w:sz w:val="20"/>
          <w:szCs w:val="20"/>
        </w:rPr>
        <w:t>ACZENIE ORAZ SPOSÓB OCENY OFERT</w:t>
      </w:r>
    </w:p>
    <w:p w14:paraId="76B6B6FA" w14:textId="77777777" w:rsidR="00EC0868" w:rsidRPr="00B12E13" w:rsidRDefault="00EC0868" w:rsidP="00EC0868"/>
    <w:p w14:paraId="5A968CA1" w14:textId="77777777" w:rsidR="00EC0868" w:rsidRPr="00693FFE" w:rsidRDefault="00EC0868" w:rsidP="00EC0868">
      <w:pPr>
        <w:tabs>
          <w:tab w:val="num" w:pos="360"/>
        </w:tabs>
        <w:ind w:left="360" w:hanging="360"/>
        <w:jc w:val="both"/>
      </w:pPr>
      <w:smartTag w:uri="urn:schemas-microsoft-com:office:smarttags" w:element="metricconverter">
        <w:smartTagPr>
          <w:attr w:name="ProductID" w:val="1. A"/>
        </w:smartTagPr>
        <w:r>
          <w:t>1. A</w:t>
        </w:r>
      </w:smartTag>
      <w:r w:rsidRPr="00EE5FE0">
        <w:t xml:space="preserve"> </w:t>
      </w:r>
      <w:r w:rsidRPr="00D33027">
        <w:t>Przy wyborze oferty</w:t>
      </w:r>
      <w:r>
        <w:t xml:space="preserve"> </w:t>
      </w:r>
      <w:r w:rsidRPr="00D33027">
        <w:t>Zamawiający będzie się kierował następującym kryterium i jego znaczeniem:</w:t>
      </w:r>
    </w:p>
    <w:p w14:paraId="5C9DE769" w14:textId="77777777" w:rsidR="00EC0868" w:rsidRPr="00EA5CCD" w:rsidRDefault="00EC0868" w:rsidP="00EC0868">
      <w:pPr>
        <w:numPr>
          <w:ilvl w:val="0"/>
          <w:numId w:val="27"/>
        </w:numPr>
        <w:tabs>
          <w:tab w:val="num" w:pos="644"/>
          <w:tab w:val="left" w:pos="2552"/>
        </w:tabs>
        <w:jc w:val="both"/>
        <w:rPr>
          <w:spacing w:val="2"/>
          <w:position w:val="-2"/>
        </w:rPr>
      </w:pPr>
      <w:r>
        <w:rPr>
          <w:spacing w:val="2"/>
          <w:position w:val="-2"/>
        </w:rPr>
        <w:t>Cena – 60</w:t>
      </w:r>
      <w:r w:rsidRPr="00EA5CCD">
        <w:rPr>
          <w:spacing w:val="2"/>
          <w:position w:val="-2"/>
        </w:rPr>
        <w:t xml:space="preserve"> %</w:t>
      </w:r>
    </w:p>
    <w:p w14:paraId="30C388B4" w14:textId="77777777" w:rsidR="00EC0868" w:rsidRDefault="00EC0868" w:rsidP="00EC0868">
      <w:pPr>
        <w:numPr>
          <w:ilvl w:val="0"/>
          <w:numId w:val="27"/>
        </w:numPr>
        <w:tabs>
          <w:tab w:val="num" w:pos="644"/>
        </w:tabs>
        <w:jc w:val="both"/>
        <w:rPr>
          <w:spacing w:val="2"/>
          <w:position w:val="-2"/>
        </w:rPr>
      </w:pPr>
      <w:r>
        <w:rPr>
          <w:spacing w:val="2"/>
          <w:position w:val="-2"/>
        </w:rPr>
        <w:t xml:space="preserve">Czas reakcji na </w:t>
      </w:r>
      <w:r w:rsidR="00874853">
        <w:rPr>
          <w:spacing w:val="2"/>
          <w:position w:val="-2"/>
        </w:rPr>
        <w:t>usterkę</w:t>
      </w:r>
      <w:r w:rsidRPr="00FB2039">
        <w:rPr>
          <w:spacing w:val="2"/>
          <w:position w:val="-2"/>
        </w:rPr>
        <w:t xml:space="preserve">  – </w:t>
      </w:r>
      <w:r>
        <w:rPr>
          <w:spacing w:val="2"/>
          <w:position w:val="-2"/>
        </w:rPr>
        <w:t>4</w:t>
      </w:r>
      <w:r w:rsidRPr="00FB2039">
        <w:rPr>
          <w:spacing w:val="2"/>
          <w:position w:val="-2"/>
        </w:rPr>
        <w:t>0 %</w:t>
      </w:r>
    </w:p>
    <w:p w14:paraId="586027E6" w14:textId="77777777" w:rsidR="00EC0868" w:rsidRDefault="00EC0868" w:rsidP="00EC0868">
      <w:pPr>
        <w:jc w:val="both"/>
      </w:pPr>
    </w:p>
    <w:p w14:paraId="7BE77978" w14:textId="77777777" w:rsidR="00EC0868" w:rsidRPr="00EA5CCD" w:rsidRDefault="00EC0868" w:rsidP="00EC0868">
      <w:pPr>
        <w:jc w:val="both"/>
        <w:rPr>
          <w:color w:val="FF0000"/>
          <w:spacing w:val="2"/>
          <w:position w:val="-2"/>
        </w:rPr>
      </w:pPr>
      <w:r w:rsidRPr="001352FE">
        <w:t>Oferty będą oceniane w odniesieniu do najkorzystniejszych warunków przedstawionych przez oferentów w zakresie każdego ww. kryterium.</w:t>
      </w:r>
    </w:p>
    <w:p w14:paraId="7A2BE567" w14:textId="77777777" w:rsidR="00EC0868" w:rsidRPr="001352FE" w:rsidRDefault="00EC0868" w:rsidP="00EC0868">
      <w:pPr>
        <w:jc w:val="both"/>
      </w:pPr>
      <w:r w:rsidRPr="001352FE">
        <w:t>Oferta wypełniająca w najwyższym stopniu wymagania określonego kryterium, otrzyma maksymalną ilość punktów.</w:t>
      </w:r>
    </w:p>
    <w:p w14:paraId="010CA785" w14:textId="77777777" w:rsidR="00EC0868" w:rsidRPr="001352FE" w:rsidRDefault="00EC0868" w:rsidP="00EC0868">
      <w:pPr>
        <w:spacing w:after="120"/>
        <w:jc w:val="both"/>
      </w:pPr>
      <w:r w:rsidRPr="001352FE">
        <w:t>Pozostałym oferentom, spełniającym wymagania kryterialne przypisana zostanie odpowiednio mniejsza liczba punktów.</w:t>
      </w:r>
    </w:p>
    <w:p w14:paraId="5D83399C" w14:textId="77777777" w:rsidR="00EC0868" w:rsidRPr="001352FE" w:rsidRDefault="00EC0868" w:rsidP="00EC0868">
      <w:pPr>
        <w:spacing w:after="120"/>
        <w:jc w:val="both"/>
        <w:rPr>
          <w:b/>
          <w:spacing w:val="2"/>
          <w:position w:val="-2"/>
        </w:rPr>
      </w:pPr>
      <w:r w:rsidRPr="001352FE">
        <w:rPr>
          <w:b/>
          <w:spacing w:val="2"/>
          <w:position w:val="-2"/>
        </w:rPr>
        <w:t>Ad. a)</w:t>
      </w:r>
      <w:r w:rsidRPr="001352FE">
        <w:rPr>
          <w:spacing w:val="2"/>
          <w:position w:val="-2"/>
        </w:rPr>
        <w:t xml:space="preserve"> algorytm oceny kryterium </w:t>
      </w:r>
      <w:r>
        <w:rPr>
          <w:spacing w:val="2"/>
          <w:position w:val="-2"/>
        </w:rPr>
        <w:t>„</w:t>
      </w:r>
      <w:r w:rsidRPr="001352FE">
        <w:rPr>
          <w:b/>
          <w:spacing w:val="2"/>
          <w:position w:val="-2"/>
        </w:rPr>
        <w:t>cena</w:t>
      </w:r>
      <w:r>
        <w:rPr>
          <w:b/>
          <w:spacing w:val="2"/>
          <w:position w:val="-2"/>
        </w:rPr>
        <w:t>”:</w:t>
      </w:r>
    </w:p>
    <w:p w14:paraId="0E45FA88" w14:textId="77777777" w:rsidR="00EC0868" w:rsidRPr="001352FE" w:rsidRDefault="00EC0868" w:rsidP="00EC0868">
      <w:pPr>
        <w:keepNext/>
        <w:ind w:left="357"/>
        <w:outlineLvl w:val="4"/>
      </w:pPr>
      <w:r>
        <w:rPr>
          <w:b/>
        </w:rPr>
        <w:t xml:space="preserve">                     </w:t>
      </w:r>
      <w:r w:rsidRPr="001352FE">
        <w:t>Cena minimalna</w:t>
      </w:r>
    </w:p>
    <w:p w14:paraId="2DA8DEB7" w14:textId="77777777" w:rsidR="00EC0868" w:rsidRPr="001352FE" w:rsidRDefault="00EC0868" w:rsidP="00EC0868">
      <w:pPr>
        <w:jc w:val="both"/>
      </w:pPr>
      <w:proofErr w:type="spellStart"/>
      <w:r w:rsidRPr="001352FE">
        <w:rPr>
          <w:b/>
          <w:spacing w:val="2"/>
          <w:position w:val="-2"/>
        </w:rPr>
        <w:t>Wp</w:t>
      </w:r>
      <w:proofErr w:type="spellEnd"/>
      <w:r w:rsidRPr="001352FE">
        <w:rPr>
          <w:b/>
          <w:spacing w:val="2"/>
          <w:position w:val="-2"/>
        </w:rPr>
        <w:t xml:space="preserve"> (C)</w:t>
      </w:r>
      <w:r w:rsidRPr="001352FE">
        <w:rPr>
          <w:spacing w:val="2"/>
          <w:position w:val="-2"/>
        </w:rPr>
        <w:t xml:space="preserve">  =</w:t>
      </w:r>
      <w:r w:rsidRPr="001352FE">
        <w:t xml:space="preserve"> ----</w:t>
      </w:r>
      <w:r>
        <w:t>--------------------------- x  100 x 60%</w:t>
      </w:r>
      <w:r w:rsidRPr="001352FE">
        <w:t>, gdzie:</w:t>
      </w:r>
    </w:p>
    <w:p w14:paraId="4274EBDF" w14:textId="77777777" w:rsidR="00EC0868" w:rsidRPr="001352FE" w:rsidRDefault="00EC0868" w:rsidP="00EC0868">
      <w:pPr>
        <w:jc w:val="both"/>
      </w:pPr>
      <w:r w:rsidRPr="001352FE">
        <w:t xml:space="preserve">                         Cena oferty badanej</w:t>
      </w:r>
    </w:p>
    <w:p w14:paraId="1A89983D" w14:textId="77777777" w:rsidR="00EC0868" w:rsidRPr="001352FE" w:rsidRDefault="00EC0868" w:rsidP="00EC0868">
      <w:pPr>
        <w:spacing w:before="120"/>
        <w:jc w:val="both"/>
        <w:rPr>
          <w:spacing w:val="2"/>
          <w:position w:val="-2"/>
        </w:rPr>
      </w:pPr>
      <w:r>
        <w:rPr>
          <w:spacing w:val="2"/>
          <w:position w:val="-2"/>
        </w:rPr>
        <w:t xml:space="preserve">Cena minimalna </w:t>
      </w:r>
      <w:r w:rsidRPr="001352FE">
        <w:rPr>
          <w:spacing w:val="2"/>
          <w:position w:val="-2"/>
        </w:rPr>
        <w:t>– najniższa cena spośród wszystkich ocenianych ofert.</w:t>
      </w:r>
    </w:p>
    <w:p w14:paraId="2BA227EA" w14:textId="77777777" w:rsidR="00EC0868" w:rsidRPr="001352FE" w:rsidRDefault="00EC0868" w:rsidP="00EC0868">
      <w:pPr>
        <w:jc w:val="both"/>
        <w:rPr>
          <w:spacing w:val="2"/>
          <w:position w:val="-2"/>
        </w:rPr>
      </w:pPr>
    </w:p>
    <w:p w14:paraId="06E207FD" w14:textId="77777777" w:rsidR="00EC0868" w:rsidRDefault="00EC0868" w:rsidP="00EC0868">
      <w:pPr>
        <w:jc w:val="both"/>
        <w:rPr>
          <w:b/>
          <w:spacing w:val="2"/>
          <w:position w:val="-2"/>
        </w:rPr>
      </w:pPr>
      <w:r w:rsidRPr="00135964">
        <w:rPr>
          <w:b/>
          <w:spacing w:val="2"/>
          <w:position w:val="-2"/>
        </w:rPr>
        <w:t xml:space="preserve">Ad. b) </w:t>
      </w:r>
      <w:r w:rsidRPr="00EE5FE0">
        <w:rPr>
          <w:spacing w:val="2"/>
          <w:position w:val="-2"/>
        </w:rPr>
        <w:t>algorytm oceny kryterium</w:t>
      </w:r>
      <w:r>
        <w:rPr>
          <w:b/>
          <w:spacing w:val="2"/>
          <w:position w:val="-2"/>
        </w:rPr>
        <w:t xml:space="preserve"> „</w:t>
      </w:r>
      <w:r w:rsidRPr="002E5433">
        <w:rPr>
          <w:b/>
          <w:spacing w:val="2"/>
          <w:position w:val="-2"/>
        </w:rPr>
        <w:t xml:space="preserve">czas reakcji na </w:t>
      </w:r>
      <w:r w:rsidR="00874853">
        <w:rPr>
          <w:b/>
          <w:spacing w:val="2"/>
          <w:position w:val="-2"/>
        </w:rPr>
        <w:t>usterkę</w:t>
      </w:r>
      <w:r>
        <w:rPr>
          <w:b/>
          <w:spacing w:val="2"/>
          <w:position w:val="-2"/>
        </w:rPr>
        <w:t>”</w:t>
      </w:r>
    </w:p>
    <w:p w14:paraId="28592F6E" w14:textId="77777777" w:rsidR="00EC0868" w:rsidRDefault="00EC0868" w:rsidP="00EC0868">
      <w:pPr>
        <w:jc w:val="both"/>
        <w:rPr>
          <w:b/>
          <w:spacing w:val="2"/>
          <w:position w:val="-2"/>
        </w:rPr>
      </w:pPr>
    </w:p>
    <w:p w14:paraId="007D637C" w14:textId="77777777" w:rsidR="00EC0868" w:rsidRPr="002D007A" w:rsidRDefault="00EC0868" w:rsidP="00EC0868">
      <w:pPr>
        <w:outlineLvl w:val="4"/>
        <w:rPr>
          <w:bCs/>
          <w:iCs/>
        </w:rPr>
      </w:pPr>
      <w:r w:rsidRPr="002D007A">
        <w:rPr>
          <w:bCs/>
          <w:i/>
          <w:iCs/>
        </w:rPr>
        <w:t xml:space="preserve">                     </w:t>
      </w:r>
      <w:r>
        <w:rPr>
          <w:bCs/>
          <w:i/>
          <w:iCs/>
        </w:rPr>
        <w:t xml:space="preserve">   </w:t>
      </w:r>
      <w:r w:rsidRPr="002D007A">
        <w:rPr>
          <w:bCs/>
          <w:iCs/>
        </w:rPr>
        <w:t>ilość punktów oferty badanej</w:t>
      </w:r>
    </w:p>
    <w:p w14:paraId="655E3B53" w14:textId="77777777" w:rsidR="00EC0868" w:rsidRPr="002D007A" w:rsidRDefault="00EC0868" w:rsidP="00EC0868">
      <w:pPr>
        <w:jc w:val="both"/>
      </w:pPr>
      <w:proofErr w:type="spellStart"/>
      <w:r w:rsidRPr="002D007A">
        <w:rPr>
          <w:b/>
          <w:spacing w:val="2"/>
          <w:position w:val="-2"/>
        </w:rPr>
        <w:t>Wp</w:t>
      </w:r>
      <w:proofErr w:type="spellEnd"/>
      <w:r w:rsidRPr="002D007A">
        <w:rPr>
          <w:b/>
          <w:spacing w:val="2"/>
          <w:position w:val="-2"/>
        </w:rPr>
        <w:t xml:space="preserve"> (</w:t>
      </w:r>
      <w:r>
        <w:rPr>
          <w:b/>
          <w:spacing w:val="2"/>
          <w:position w:val="-2"/>
        </w:rPr>
        <w:t>D</w:t>
      </w:r>
      <w:r w:rsidRPr="002D007A">
        <w:rPr>
          <w:b/>
          <w:spacing w:val="2"/>
          <w:position w:val="-2"/>
        </w:rPr>
        <w:t>)</w:t>
      </w:r>
      <w:r w:rsidRPr="002D007A">
        <w:rPr>
          <w:spacing w:val="2"/>
          <w:position w:val="-2"/>
        </w:rPr>
        <w:t xml:space="preserve">  =</w:t>
      </w:r>
      <w:r w:rsidRPr="002D007A">
        <w:t xml:space="preserve"> ----------------------</w:t>
      </w:r>
      <w:r>
        <w:t>--------------------- x 100 x 40%</w:t>
      </w:r>
      <w:r w:rsidRPr="002D007A">
        <w:t>, gdzie:</w:t>
      </w:r>
    </w:p>
    <w:p w14:paraId="6B16D098" w14:textId="77777777" w:rsidR="00EC0868" w:rsidRPr="002D007A" w:rsidRDefault="00EC0868" w:rsidP="00EC0868">
      <w:pPr>
        <w:jc w:val="both"/>
      </w:pPr>
      <w:r w:rsidRPr="002D007A">
        <w:t xml:space="preserve">                      </w:t>
      </w:r>
      <w:r>
        <w:t xml:space="preserve">  </w:t>
      </w:r>
      <w:r w:rsidRPr="002D007A">
        <w:rPr>
          <w:b/>
          <w:i/>
        </w:rPr>
        <w:t xml:space="preserve"> </w:t>
      </w:r>
      <w:r w:rsidRPr="002D007A">
        <w:t>ilość  punktów maksymalna</w:t>
      </w:r>
    </w:p>
    <w:p w14:paraId="654D3CAB" w14:textId="77777777" w:rsidR="00EC0868" w:rsidRDefault="00EC0868" w:rsidP="00EC0868">
      <w:pPr>
        <w:spacing w:after="120"/>
        <w:jc w:val="both"/>
      </w:pPr>
    </w:p>
    <w:p w14:paraId="5F1D6A39" w14:textId="77777777" w:rsidR="00EC0868" w:rsidRPr="002D007A" w:rsidRDefault="00EC0868" w:rsidP="00EC0868">
      <w:pPr>
        <w:spacing w:after="120"/>
        <w:jc w:val="both"/>
      </w:pPr>
      <w:r w:rsidRPr="002D007A">
        <w:t>ilość punktów maksymalna – maksymalna liczba punktów spośród wszystkich ocenianych ofert.</w:t>
      </w:r>
    </w:p>
    <w:p w14:paraId="06810173" w14:textId="77777777" w:rsidR="00BC0B35" w:rsidRDefault="00EC0868" w:rsidP="00FA4A88">
      <w:pPr>
        <w:spacing w:before="120"/>
      </w:pPr>
      <w:r w:rsidRPr="00167A12">
        <w:t>Opis oceny kryterium</w:t>
      </w:r>
      <w:r w:rsidR="00FA4A88">
        <w:t>:</w:t>
      </w:r>
      <w:r w:rsidR="00245760">
        <w:t xml:space="preserve"> „czas reakcji na usterkę”</w:t>
      </w:r>
      <w:r w:rsidR="00FA4A88">
        <w:t xml:space="preserve"> </w:t>
      </w:r>
      <w:r w:rsidR="00245760">
        <w:t xml:space="preserve">  </w:t>
      </w:r>
      <w:r w:rsidRPr="00167A12">
        <w:t xml:space="preserve"> </w:t>
      </w:r>
    </w:p>
    <w:p w14:paraId="1E214C1B" w14:textId="77777777" w:rsidR="00263818" w:rsidRPr="00FA4A88" w:rsidRDefault="00BC0B35" w:rsidP="00FA4A88">
      <w:pPr>
        <w:spacing w:before="120"/>
        <w:rPr>
          <w:u w:val="single"/>
        </w:rPr>
      </w:pPr>
      <w:r>
        <w:rPr>
          <w:spacing w:val="2"/>
          <w:position w:val="-2"/>
        </w:rPr>
        <w:t>C</w:t>
      </w:r>
      <w:r w:rsidR="00EC0868" w:rsidRPr="00167A12">
        <w:rPr>
          <w:spacing w:val="2"/>
          <w:position w:val="-2"/>
        </w:rPr>
        <w:t xml:space="preserve">zas reakcji na </w:t>
      </w:r>
      <w:r w:rsidR="00263818">
        <w:rPr>
          <w:spacing w:val="2"/>
          <w:position w:val="-2"/>
        </w:rPr>
        <w:t>usterkę</w:t>
      </w:r>
      <w:r w:rsidR="005316EC">
        <w:rPr>
          <w:spacing w:val="2"/>
          <w:position w:val="-2"/>
        </w:rPr>
        <w:t>,</w:t>
      </w:r>
      <w:r w:rsidR="006617F4">
        <w:rPr>
          <w:spacing w:val="2"/>
          <w:position w:val="-2"/>
        </w:rPr>
        <w:t xml:space="preserve"> zdefiniowaną </w:t>
      </w:r>
      <w:r w:rsidR="005316EC">
        <w:rPr>
          <w:spacing w:val="2"/>
          <w:position w:val="-2"/>
        </w:rPr>
        <w:t>w opisie przedmiotu zamówienia</w:t>
      </w:r>
      <w:r w:rsidR="00263818">
        <w:rPr>
          <w:spacing w:val="2"/>
          <w:position w:val="-2"/>
        </w:rPr>
        <w:t>, w ciągu:</w:t>
      </w:r>
    </w:p>
    <w:p w14:paraId="7E716B8A" w14:textId="77777777" w:rsidR="00EC0868" w:rsidRDefault="00263818" w:rsidP="00263818">
      <w:pPr>
        <w:ind w:firstLine="284"/>
        <w:jc w:val="both"/>
      </w:pPr>
      <w:r>
        <w:rPr>
          <w:spacing w:val="2"/>
          <w:position w:val="-2"/>
        </w:rPr>
        <w:t>3 dni roboczych</w:t>
      </w:r>
      <w:r w:rsidR="00EC0868" w:rsidRPr="008E1FB4">
        <w:t xml:space="preserve"> -  </w:t>
      </w:r>
      <w:r w:rsidR="00EC0868">
        <w:t>40</w:t>
      </w:r>
      <w:r w:rsidR="00EC0868" w:rsidRPr="008E1FB4">
        <w:t xml:space="preserve"> pkt.</w:t>
      </w:r>
    </w:p>
    <w:p w14:paraId="60379520" w14:textId="77777777" w:rsidR="00263818" w:rsidRDefault="00263818" w:rsidP="00263818">
      <w:pPr>
        <w:ind w:firstLine="284"/>
        <w:jc w:val="both"/>
      </w:pPr>
      <w:r>
        <w:rPr>
          <w:spacing w:val="2"/>
          <w:position w:val="-2"/>
        </w:rPr>
        <w:t>4 dni roboczych</w:t>
      </w:r>
      <w:r w:rsidRPr="008E1FB4">
        <w:t xml:space="preserve"> -  </w:t>
      </w:r>
      <w:r>
        <w:t>20</w:t>
      </w:r>
      <w:r w:rsidRPr="008E1FB4">
        <w:t xml:space="preserve"> pkt.</w:t>
      </w:r>
    </w:p>
    <w:p w14:paraId="4F60E08A" w14:textId="77777777" w:rsidR="00263818" w:rsidRPr="00167A12" w:rsidRDefault="00263818" w:rsidP="00263818">
      <w:pPr>
        <w:ind w:firstLine="284"/>
        <w:jc w:val="both"/>
      </w:pPr>
      <w:r>
        <w:rPr>
          <w:spacing w:val="2"/>
          <w:position w:val="-2"/>
        </w:rPr>
        <w:t>5 dni roboczych</w:t>
      </w:r>
      <w:r w:rsidRPr="008E1FB4">
        <w:t xml:space="preserve"> -  </w:t>
      </w:r>
      <w:r>
        <w:t>0</w:t>
      </w:r>
      <w:r w:rsidRPr="008E1FB4">
        <w:t xml:space="preserve"> pkt.</w:t>
      </w:r>
    </w:p>
    <w:p w14:paraId="5292E7E5" w14:textId="77777777" w:rsidR="00245760" w:rsidRPr="00685636" w:rsidRDefault="00245760" w:rsidP="00245760">
      <w:pPr>
        <w:pStyle w:val="Tekstpodstawowywcity2"/>
        <w:ind w:firstLine="0"/>
        <w:rPr>
          <w:b w:val="0"/>
          <w:i w:val="0"/>
          <w:sz w:val="20"/>
        </w:rPr>
      </w:pPr>
      <w:r w:rsidRPr="00685636">
        <w:rPr>
          <w:b w:val="0"/>
          <w:i w:val="0"/>
          <w:sz w:val="20"/>
        </w:rPr>
        <w:t xml:space="preserve">Zgodnie z warunkami SIWZ </w:t>
      </w:r>
      <w:r>
        <w:rPr>
          <w:b w:val="0"/>
          <w:i w:val="0"/>
          <w:sz w:val="20"/>
        </w:rPr>
        <w:t>czas reakcji na usterkę</w:t>
      </w:r>
      <w:r w:rsidRPr="00685636">
        <w:rPr>
          <w:b w:val="0"/>
          <w:i w:val="0"/>
          <w:sz w:val="20"/>
        </w:rPr>
        <w:t xml:space="preserve"> nie dłuższy niż </w:t>
      </w:r>
      <w:r>
        <w:rPr>
          <w:b w:val="0"/>
          <w:i w:val="0"/>
          <w:sz w:val="20"/>
        </w:rPr>
        <w:t>5</w:t>
      </w:r>
      <w:r w:rsidRPr="00685636">
        <w:rPr>
          <w:b w:val="0"/>
          <w:i w:val="0"/>
          <w:sz w:val="20"/>
        </w:rPr>
        <w:t xml:space="preserve"> dni (termin graniczny)</w:t>
      </w:r>
    </w:p>
    <w:p w14:paraId="68D72D42" w14:textId="77777777" w:rsidR="00245760" w:rsidRPr="002D007A" w:rsidRDefault="00245760" w:rsidP="00245760">
      <w:pPr>
        <w:ind w:left="720"/>
        <w:jc w:val="both"/>
      </w:pPr>
    </w:p>
    <w:p w14:paraId="21F01A7D" w14:textId="77777777" w:rsidR="00C32AA6" w:rsidRPr="00CA3FE3" w:rsidRDefault="00245760" w:rsidP="00CA3FE3">
      <w:r>
        <w:t xml:space="preserve">Ocena wg kryterium „czas reakcji na usterkę” </w:t>
      </w:r>
      <w:r w:rsidRPr="001352FE">
        <w:t xml:space="preserve">dokonana zostanie w oparciu o </w:t>
      </w:r>
      <w:r>
        <w:t xml:space="preserve">informację zawartą w formularzu ofertowym. </w:t>
      </w:r>
    </w:p>
    <w:p w14:paraId="1334FB44" w14:textId="77777777" w:rsidR="00EC0868" w:rsidRPr="00167A12" w:rsidRDefault="00EC0868" w:rsidP="00EC0868">
      <w:pPr>
        <w:jc w:val="both"/>
        <w:rPr>
          <w:spacing w:val="2"/>
          <w:position w:val="-2"/>
        </w:rPr>
      </w:pPr>
      <w:r w:rsidRPr="00167A12">
        <w:rPr>
          <w:spacing w:val="2"/>
          <w:position w:val="-2"/>
        </w:rPr>
        <w:t>Suma punktów przyznanych przez oceniających wg zasad określonych wyżej w każdym kryterium zostanie pomnożona przez znaczenie % tego kryterium według wzoru:</w:t>
      </w:r>
    </w:p>
    <w:p w14:paraId="7298089C" w14:textId="77777777" w:rsidR="00EC0868" w:rsidRPr="001352FE" w:rsidRDefault="00EC0868" w:rsidP="00EC0868">
      <w:pPr>
        <w:jc w:val="both"/>
        <w:rPr>
          <w:spacing w:val="2"/>
          <w:position w:val="-2"/>
        </w:rPr>
      </w:pPr>
    </w:p>
    <w:p w14:paraId="4D8F4F9E" w14:textId="77777777" w:rsidR="00EC0868" w:rsidRPr="001352FE" w:rsidRDefault="00EC0868" w:rsidP="00EC0868">
      <w:pPr>
        <w:ind w:left="284"/>
        <w:jc w:val="center"/>
        <w:rPr>
          <w:b/>
          <w:spacing w:val="2"/>
          <w:position w:val="-2"/>
        </w:rPr>
      </w:pPr>
      <w:r>
        <w:rPr>
          <w:b/>
          <w:spacing w:val="2"/>
          <w:position w:val="-2"/>
        </w:rPr>
        <w:t xml:space="preserve">W = </w:t>
      </w:r>
      <w:proofErr w:type="spellStart"/>
      <w:r>
        <w:rPr>
          <w:b/>
          <w:spacing w:val="2"/>
          <w:position w:val="-2"/>
        </w:rPr>
        <w:t>Wp</w:t>
      </w:r>
      <w:proofErr w:type="spellEnd"/>
      <w:r>
        <w:rPr>
          <w:b/>
          <w:spacing w:val="2"/>
          <w:position w:val="-2"/>
        </w:rPr>
        <w:t xml:space="preserve"> (C) x 0,60 + </w:t>
      </w:r>
      <w:proofErr w:type="spellStart"/>
      <w:r>
        <w:rPr>
          <w:b/>
          <w:spacing w:val="2"/>
          <w:position w:val="-2"/>
        </w:rPr>
        <w:t>Wp</w:t>
      </w:r>
      <w:proofErr w:type="spellEnd"/>
      <w:r>
        <w:rPr>
          <w:b/>
          <w:spacing w:val="2"/>
          <w:position w:val="-2"/>
        </w:rPr>
        <w:t xml:space="preserve"> (D) x 0,40</w:t>
      </w:r>
    </w:p>
    <w:p w14:paraId="0DEE3F7C" w14:textId="77777777" w:rsidR="00EC0868" w:rsidRDefault="00EC0868" w:rsidP="00EC0868">
      <w:pPr>
        <w:pStyle w:val="Tekstpodstawowywcity"/>
        <w:rPr>
          <w:spacing w:val="2"/>
          <w:position w:val="-2"/>
        </w:rPr>
      </w:pPr>
    </w:p>
    <w:p w14:paraId="08063EC8" w14:textId="77777777" w:rsidR="00EC0868" w:rsidRPr="007E03D3" w:rsidRDefault="00EC0868" w:rsidP="00EC0868">
      <w:pPr>
        <w:pStyle w:val="Tekstpodstawowywcity"/>
        <w:numPr>
          <w:ilvl w:val="0"/>
          <w:numId w:val="28"/>
        </w:numPr>
        <w:tabs>
          <w:tab w:val="clear" w:pos="717"/>
          <w:tab w:val="num" w:pos="300"/>
        </w:tabs>
        <w:spacing w:after="0"/>
        <w:ind w:left="300" w:hanging="300"/>
        <w:jc w:val="both"/>
        <w:rPr>
          <w:spacing w:val="2"/>
          <w:position w:val="-2"/>
        </w:rPr>
      </w:pPr>
      <w:r w:rsidRPr="007E03D3">
        <w:rPr>
          <w:spacing w:val="2"/>
          <w:position w:val="-2"/>
        </w:rPr>
        <w:t>Oferta, która uzyska największą ilość punktów zostanie wybrana jako najkorzystniejsza.</w:t>
      </w:r>
    </w:p>
    <w:p w14:paraId="72A3441D" w14:textId="77777777" w:rsidR="00EC0868" w:rsidRPr="007E03D3" w:rsidRDefault="00EC0868" w:rsidP="00EC0868">
      <w:pPr>
        <w:numPr>
          <w:ilvl w:val="0"/>
          <w:numId w:val="28"/>
        </w:numPr>
        <w:tabs>
          <w:tab w:val="clear" w:pos="717"/>
          <w:tab w:val="num" w:pos="300"/>
        </w:tabs>
        <w:ind w:left="300" w:hanging="300"/>
        <w:jc w:val="both"/>
      </w:pPr>
      <w:r w:rsidRPr="007E03D3">
        <w:t>W toku badania i oceny ofert Zamawiający może żądać od wykonawcy wyjaśnień dotyczących treści złożonej oferty.</w:t>
      </w:r>
    </w:p>
    <w:p w14:paraId="7C78F4FB" w14:textId="77777777" w:rsidR="00EC0868" w:rsidRPr="007E03D3" w:rsidRDefault="00EC0868" w:rsidP="00EC0868">
      <w:pPr>
        <w:numPr>
          <w:ilvl w:val="0"/>
          <w:numId w:val="28"/>
        </w:numPr>
        <w:tabs>
          <w:tab w:val="clear" w:pos="717"/>
          <w:tab w:val="num" w:pos="300"/>
        </w:tabs>
        <w:ind w:left="300" w:hanging="300"/>
        <w:jc w:val="both"/>
      </w:pPr>
      <w:r w:rsidRPr="007E03D3">
        <w:t xml:space="preserve">Zamawiający w treści oferty poprawi oczywiste omyłki pisarskie oraz oczywiste omyłki rachunkowe, </w:t>
      </w:r>
      <w:r>
        <w:br/>
      </w:r>
      <w:r w:rsidRPr="007E03D3">
        <w:t>z uwzględnieniem konsekwencji rachunkowych dokonanych poprawek.</w:t>
      </w:r>
    </w:p>
    <w:p w14:paraId="475B497A" w14:textId="77777777" w:rsidR="00EC0868" w:rsidRPr="007E03D3" w:rsidRDefault="00EC0868" w:rsidP="00EC0868">
      <w:pPr>
        <w:ind w:left="400"/>
        <w:jc w:val="both"/>
        <w:rPr>
          <w:b/>
          <w:i/>
        </w:rPr>
      </w:pPr>
      <w:r w:rsidRPr="007E03D3">
        <w:rPr>
          <w:b/>
          <w:i/>
        </w:rPr>
        <w:t>W przypadku omyłek rachunkowych tj. wadliwego wyniku działania arytmetycznego oczywistym dla Zamawiająceg</w:t>
      </w:r>
      <w:r>
        <w:rPr>
          <w:b/>
          <w:i/>
        </w:rPr>
        <w:t>o będzie, iż cena jednostkowa netto</w:t>
      </w:r>
      <w:r w:rsidRPr="007E03D3">
        <w:rPr>
          <w:b/>
          <w:i/>
        </w:rPr>
        <w:t xml:space="preserve"> została podana prawidłowo.</w:t>
      </w:r>
    </w:p>
    <w:p w14:paraId="141EB6BF" w14:textId="77777777" w:rsidR="00EC0868" w:rsidRPr="007E03D3" w:rsidRDefault="00EC0868" w:rsidP="00EC0868">
      <w:pPr>
        <w:numPr>
          <w:ilvl w:val="0"/>
          <w:numId w:val="29"/>
        </w:numPr>
        <w:jc w:val="both"/>
      </w:pPr>
      <w:r w:rsidRPr="007E03D3">
        <w:t xml:space="preserve">Zamawiający poprawi również inne omyłki polegające na niezgodności oferty z przedmiotową SIWZ, niepowodujące istotnych zmian w treści oferty.  </w:t>
      </w:r>
    </w:p>
    <w:p w14:paraId="795586AA" w14:textId="77777777" w:rsidR="00EC0868" w:rsidRPr="007E03D3" w:rsidRDefault="00EC0868" w:rsidP="00EC0868">
      <w:pPr>
        <w:numPr>
          <w:ilvl w:val="0"/>
          <w:numId w:val="29"/>
        </w:numPr>
        <w:jc w:val="both"/>
      </w:pPr>
      <w:r>
        <w:t xml:space="preserve">O </w:t>
      </w:r>
      <w:r w:rsidRPr="007E03D3">
        <w:t>poprawionych omyłkach Zamawiający powiadomi niezwłocznie wykonawcę, którego oferta została poprawiona.</w:t>
      </w:r>
    </w:p>
    <w:p w14:paraId="611C1A52" w14:textId="77777777" w:rsidR="00EC0868" w:rsidRPr="00101C2F" w:rsidRDefault="00EC0868" w:rsidP="00EC0868">
      <w:pPr>
        <w:spacing w:afterLines="60" w:after="144"/>
        <w:jc w:val="both"/>
        <w:rPr>
          <w:b/>
        </w:rPr>
      </w:pPr>
    </w:p>
    <w:p w14:paraId="0E2AB1A8" w14:textId="77777777" w:rsidR="00EC0868" w:rsidRDefault="00EC0868" w:rsidP="00EC0868">
      <w:pPr>
        <w:spacing w:afterLines="60" w:after="144"/>
        <w:jc w:val="center"/>
        <w:rPr>
          <w:b/>
        </w:rPr>
      </w:pPr>
      <w:r>
        <w:rPr>
          <w:b/>
        </w:rPr>
        <w:t xml:space="preserve">ROZDZIAŁ </w:t>
      </w:r>
      <w:r w:rsidRPr="00101C2F">
        <w:rPr>
          <w:b/>
        </w:rPr>
        <w:t>X</w:t>
      </w:r>
      <w:r>
        <w:rPr>
          <w:b/>
        </w:rPr>
        <w:t>VII</w:t>
      </w:r>
    </w:p>
    <w:p w14:paraId="16EE22CC" w14:textId="77777777" w:rsidR="00EC0868" w:rsidRPr="00101C2F" w:rsidRDefault="00EC0868" w:rsidP="00EC0868">
      <w:pPr>
        <w:spacing w:afterLines="60" w:after="144"/>
        <w:jc w:val="center"/>
        <w:rPr>
          <w:b/>
        </w:rPr>
      </w:pPr>
      <w:r w:rsidRPr="00101C2F">
        <w:rPr>
          <w:b/>
        </w:rPr>
        <w:t>INFORMACJA O FORMALNOŚCIACH, JAKIE POWINNY ZOSTAĆ DOPEŁNIONE PO WYBORZE OFERTY</w:t>
      </w:r>
    </w:p>
    <w:p w14:paraId="48B99864" w14:textId="77777777" w:rsidR="00EC0868" w:rsidRPr="00101C2F" w:rsidRDefault="00EC0868" w:rsidP="00EC0868">
      <w:pPr>
        <w:numPr>
          <w:ilvl w:val="0"/>
          <w:numId w:val="6"/>
        </w:numPr>
        <w:spacing w:afterLines="60" w:after="144"/>
        <w:jc w:val="both"/>
      </w:pPr>
      <w:r w:rsidRPr="00101C2F">
        <w:t xml:space="preserve">O wyniku postępowania Zamawiający powiadomi Wykonawcę wykonując czynności, o których mowa </w:t>
      </w:r>
      <w:r w:rsidRPr="00101C2F">
        <w:br/>
        <w:t xml:space="preserve">w art. 92 ust. 1 i 2 </w:t>
      </w:r>
      <w:proofErr w:type="spellStart"/>
      <w:r w:rsidRPr="00101C2F">
        <w:t>p.z.p</w:t>
      </w:r>
      <w:proofErr w:type="spellEnd"/>
      <w:r w:rsidRPr="00101C2F">
        <w:t xml:space="preserve">. </w:t>
      </w:r>
    </w:p>
    <w:p w14:paraId="13181B95" w14:textId="77777777" w:rsidR="00EC0868" w:rsidRPr="00101C2F" w:rsidRDefault="00EC0868" w:rsidP="00EC0868">
      <w:pPr>
        <w:numPr>
          <w:ilvl w:val="0"/>
          <w:numId w:val="6"/>
        </w:numPr>
        <w:spacing w:afterLines="60" w:after="144"/>
        <w:jc w:val="both"/>
      </w:pPr>
      <w:r w:rsidRPr="00101C2F">
        <w:t xml:space="preserve">Umowa z Wykonawcą, którego oferta zostanie wybrana jako najkorzystniejsza, zostanie zawarta </w:t>
      </w:r>
      <w:r w:rsidRPr="00101C2F">
        <w:br/>
        <w:t xml:space="preserve">w terminie nie krótszym, niż 5 dni od dnia przekazania zawiadomienia o wyborze oferty, z zastrzeżeniem </w:t>
      </w:r>
      <w:r w:rsidRPr="00101C2F">
        <w:br/>
        <w:t>art. 94 ust. 2 ustawy Prawo zamówień publicznych.</w:t>
      </w:r>
    </w:p>
    <w:p w14:paraId="1EE6E225" w14:textId="77777777" w:rsidR="00EC0868" w:rsidRDefault="00EC0868" w:rsidP="00EC0868">
      <w:pPr>
        <w:spacing w:afterLines="60" w:after="144"/>
        <w:jc w:val="center"/>
        <w:rPr>
          <w:b/>
        </w:rPr>
      </w:pPr>
      <w:r>
        <w:rPr>
          <w:b/>
        </w:rPr>
        <w:t>ROZDZIAŁ XVIII</w:t>
      </w:r>
    </w:p>
    <w:p w14:paraId="1A7E7611" w14:textId="77777777" w:rsidR="00EC0868" w:rsidRPr="00101C2F" w:rsidRDefault="00EC0868" w:rsidP="00EC0868">
      <w:pPr>
        <w:spacing w:afterLines="60" w:after="144"/>
        <w:jc w:val="center"/>
        <w:rPr>
          <w:b/>
        </w:rPr>
      </w:pPr>
      <w:r w:rsidRPr="00101C2F">
        <w:rPr>
          <w:b/>
        </w:rPr>
        <w:t>WYMAGANIA DOTYCZĄCE ZABEZPIECZENIA NALEŻYTEGO WYKONANIA UMOWY</w:t>
      </w:r>
    </w:p>
    <w:p w14:paraId="00842EBD" w14:textId="77777777" w:rsidR="00EC0868" w:rsidRPr="00101C2F" w:rsidRDefault="00EC0868" w:rsidP="00EC0868">
      <w:pPr>
        <w:spacing w:afterLines="60" w:after="144"/>
        <w:jc w:val="both"/>
      </w:pPr>
      <w:r w:rsidRPr="00101C2F">
        <w:t>Zamawiający nie wymaga wniesienia zabezpieczenia należytego wykonania umowy.</w:t>
      </w:r>
    </w:p>
    <w:p w14:paraId="6A01C3DA" w14:textId="77777777" w:rsidR="00EC0868" w:rsidRDefault="00EC0868" w:rsidP="00EC0868">
      <w:pPr>
        <w:spacing w:afterLines="60" w:after="144"/>
        <w:jc w:val="both"/>
        <w:rPr>
          <w:b/>
        </w:rPr>
      </w:pPr>
    </w:p>
    <w:p w14:paraId="60C36F11" w14:textId="77777777" w:rsidR="00323C6C" w:rsidRPr="00101C2F" w:rsidRDefault="00323C6C" w:rsidP="00EC0868">
      <w:pPr>
        <w:spacing w:afterLines="60" w:after="144"/>
        <w:jc w:val="both"/>
        <w:rPr>
          <w:b/>
        </w:rPr>
      </w:pPr>
    </w:p>
    <w:p w14:paraId="4488C18F" w14:textId="77777777" w:rsidR="00EC0868" w:rsidRDefault="00EC0868" w:rsidP="00EC0868">
      <w:pPr>
        <w:spacing w:afterLines="60" w:after="144"/>
        <w:jc w:val="center"/>
        <w:rPr>
          <w:b/>
        </w:rPr>
      </w:pPr>
      <w:r>
        <w:rPr>
          <w:b/>
        </w:rPr>
        <w:t>ROZDZIAŁ XIX</w:t>
      </w:r>
    </w:p>
    <w:p w14:paraId="4D765162" w14:textId="77777777" w:rsidR="00EC0868" w:rsidRPr="00101C2F" w:rsidRDefault="00EC0868" w:rsidP="00EC0868">
      <w:pPr>
        <w:spacing w:afterLines="60" w:after="144"/>
        <w:jc w:val="center"/>
        <w:rPr>
          <w:b/>
        </w:rPr>
      </w:pPr>
      <w:r w:rsidRPr="00101C2F">
        <w:rPr>
          <w:b/>
        </w:rPr>
        <w:t>ŚRODKI OCHRONY PRAWNEJ</w:t>
      </w:r>
    </w:p>
    <w:p w14:paraId="4F1CEC8D" w14:textId="7FFAB87C" w:rsidR="00EC0868" w:rsidRPr="00101C2F" w:rsidRDefault="00EC0868" w:rsidP="00EC0868">
      <w:pPr>
        <w:spacing w:afterLines="60" w:after="144"/>
        <w:jc w:val="both"/>
      </w:pPr>
      <w:r w:rsidRPr="00101C2F">
        <w:t xml:space="preserve">Wykonawcy i innemu podmiotowi, jeżeli ma lub miał interes w uzyskaniu danego zamówienia oraz poniósł </w:t>
      </w:r>
      <w:r w:rsidRPr="00101C2F">
        <w:br/>
        <w:t>lub może ponieść szkodę w wyniku naruszenia przez Zamawiającego przepisów ustawy Prawo zamówień publicznych z dnia 29</w:t>
      </w:r>
      <w:r>
        <w:t xml:space="preserve"> stycznia </w:t>
      </w:r>
      <w:r w:rsidRPr="00101C2F">
        <w:t>2004</w:t>
      </w:r>
      <w:r>
        <w:t xml:space="preserve"> r.</w:t>
      </w:r>
      <w:r w:rsidRPr="00101C2F">
        <w:t xml:space="preserve"> (Dz. U. z 201</w:t>
      </w:r>
      <w:r w:rsidR="00832B61">
        <w:t>9</w:t>
      </w:r>
      <w:r w:rsidRPr="00101C2F">
        <w:t xml:space="preserve"> r., poz. </w:t>
      </w:r>
      <w:r>
        <w:t>1</w:t>
      </w:r>
      <w:r w:rsidR="00832B61">
        <w:t>843</w:t>
      </w:r>
      <w:r w:rsidRPr="00101C2F">
        <w:t xml:space="preserve"> ze </w:t>
      </w:r>
      <w:proofErr w:type="spellStart"/>
      <w:r w:rsidRPr="00101C2F">
        <w:t>zm</w:t>
      </w:r>
      <w:proofErr w:type="spellEnd"/>
      <w:r w:rsidRPr="00101C2F">
        <w:t>), przysługują środki ochrony prawnej w postaci odwołania i skargi do sądu, na zasadach określonych w Dziale VI tej ustawy (art. 179 – 198g).</w:t>
      </w:r>
    </w:p>
    <w:p w14:paraId="23ABAFCC" w14:textId="77777777" w:rsidR="00EC0868" w:rsidRPr="00BE241D" w:rsidRDefault="00EC0868" w:rsidP="00EC0868">
      <w:pPr>
        <w:pStyle w:val="ust"/>
        <w:spacing w:before="120" w:line="276" w:lineRule="auto"/>
        <w:ind w:left="284"/>
        <w:jc w:val="center"/>
        <w:rPr>
          <w:b/>
          <w:sz w:val="20"/>
        </w:rPr>
      </w:pPr>
      <w:r>
        <w:rPr>
          <w:b/>
          <w:sz w:val="20"/>
        </w:rPr>
        <w:t xml:space="preserve">ROZDZIAŁ </w:t>
      </w:r>
      <w:r w:rsidRPr="00BE241D">
        <w:rPr>
          <w:b/>
          <w:sz w:val="20"/>
        </w:rPr>
        <w:t>XX.</w:t>
      </w:r>
    </w:p>
    <w:p w14:paraId="0C83DF08" w14:textId="77777777" w:rsidR="00EC0868" w:rsidRDefault="00EC0868" w:rsidP="00EC0868">
      <w:pPr>
        <w:pStyle w:val="ust"/>
        <w:spacing w:before="0" w:after="0" w:line="276" w:lineRule="auto"/>
        <w:ind w:left="0" w:firstLine="0"/>
        <w:rPr>
          <w:sz w:val="20"/>
        </w:rPr>
      </w:pPr>
      <w:r w:rsidRPr="00BE241D">
        <w:rPr>
          <w:sz w:val="20"/>
        </w:rPr>
        <w:t>Zamawiający nie przewiduje rozliczeń z wykonawcą w walutach obcych.</w:t>
      </w:r>
    </w:p>
    <w:p w14:paraId="3A0FF90B" w14:textId="77777777" w:rsidR="00EC0868" w:rsidRPr="00BE241D" w:rsidRDefault="00EC0868" w:rsidP="00EC0868">
      <w:pPr>
        <w:pStyle w:val="ust"/>
        <w:spacing w:before="0" w:after="0" w:line="276" w:lineRule="auto"/>
        <w:ind w:left="0" w:firstLine="0"/>
        <w:rPr>
          <w:b/>
          <w:sz w:val="20"/>
        </w:rPr>
      </w:pPr>
    </w:p>
    <w:p w14:paraId="11D1EB3F" w14:textId="77777777" w:rsidR="00EC0868" w:rsidRPr="00BE241D" w:rsidRDefault="00EC0868" w:rsidP="00EC0868">
      <w:pPr>
        <w:spacing w:before="120" w:line="276" w:lineRule="auto"/>
        <w:jc w:val="center"/>
        <w:rPr>
          <w:b/>
        </w:rPr>
      </w:pPr>
      <w:r>
        <w:rPr>
          <w:b/>
        </w:rPr>
        <w:t>ROZDZIAŁ XXI</w:t>
      </w:r>
      <w:r w:rsidRPr="00BE241D">
        <w:rPr>
          <w:b/>
        </w:rPr>
        <w:t xml:space="preserve"> </w:t>
      </w:r>
    </w:p>
    <w:p w14:paraId="3D3A97F8" w14:textId="77777777" w:rsidR="00EC0868" w:rsidRPr="0024141F" w:rsidRDefault="00EC0868" w:rsidP="00EC0868">
      <w:pPr>
        <w:spacing w:after="60" w:line="276" w:lineRule="auto"/>
        <w:jc w:val="center"/>
        <w:rPr>
          <w:b/>
        </w:rPr>
      </w:pPr>
      <w:r w:rsidRPr="0024141F">
        <w:rPr>
          <w:b/>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BE4D4E5" w14:textId="77777777" w:rsidR="00EC0868" w:rsidRDefault="00EC0868" w:rsidP="00EC0868">
      <w:pPr>
        <w:tabs>
          <w:tab w:val="center" w:pos="4536"/>
          <w:tab w:val="left" w:pos="7150"/>
        </w:tabs>
        <w:spacing w:after="60" w:line="276" w:lineRule="auto"/>
        <w:rPr>
          <w:b/>
        </w:rPr>
      </w:pPr>
      <w:r>
        <w:rPr>
          <w:b/>
        </w:rPr>
        <w:tab/>
      </w:r>
      <w:r w:rsidRPr="00BE241D">
        <w:rPr>
          <w:b/>
        </w:rPr>
        <w:t xml:space="preserve"> </w:t>
      </w:r>
      <w:r>
        <w:rPr>
          <w:b/>
        </w:rPr>
        <w:tab/>
      </w:r>
    </w:p>
    <w:p w14:paraId="64C819D3" w14:textId="77777777" w:rsidR="00EC0868" w:rsidRPr="00C07FFB" w:rsidRDefault="00EC0868" w:rsidP="00EC0868">
      <w:pPr>
        <w:pStyle w:val="Tekstpodstawowy"/>
        <w:numPr>
          <w:ilvl w:val="3"/>
          <w:numId w:val="33"/>
        </w:numPr>
        <w:tabs>
          <w:tab w:val="clear" w:pos="1980"/>
          <w:tab w:val="num" w:pos="360"/>
        </w:tabs>
        <w:spacing w:after="0"/>
        <w:ind w:left="360"/>
        <w:jc w:val="both"/>
      </w:pPr>
      <w:r w:rsidRPr="00C07FFB">
        <w:t xml:space="preserve">Wykonawca, który przedstawił najkorzystniejszą ofertę, będzie zobowiązany do podpisania umowy w sprawie zamówienia publicznego, zgodnie z załączonym wzorem umowy stanowiącym załącznik nr </w:t>
      </w:r>
      <w:r>
        <w:t>7</w:t>
      </w:r>
      <w:r w:rsidRPr="00C07FFB">
        <w:t xml:space="preserve"> do specyfikacji istotnych warunków zamówienia.</w:t>
      </w:r>
    </w:p>
    <w:p w14:paraId="6B939C2D" w14:textId="77777777" w:rsidR="00EC0868" w:rsidRPr="00C07FFB" w:rsidRDefault="00EC0868" w:rsidP="00EC0868">
      <w:pPr>
        <w:pStyle w:val="Tekstpodstawowy"/>
        <w:numPr>
          <w:ilvl w:val="3"/>
          <w:numId w:val="33"/>
        </w:numPr>
        <w:tabs>
          <w:tab w:val="clear" w:pos="1980"/>
          <w:tab w:val="num" w:pos="360"/>
        </w:tabs>
        <w:spacing w:after="0"/>
        <w:ind w:left="360"/>
        <w:jc w:val="both"/>
      </w:pPr>
      <w:r w:rsidRPr="00C07FFB">
        <w:t>Wykonawca w złożonej ofercie składa oświadczenie o zapoznaniu si</w:t>
      </w:r>
      <w:r w:rsidR="00323C6C">
        <w:t>ę</w:t>
      </w:r>
      <w:r w:rsidRPr="00C07FFB">
        <w:t xml:space="preserve"> z warunkami umowy określonymi we wzorze - </w:t>
      </w:r>
      <w:r w:rsidRPr="00600F64">
        <w:t>załącznik nr 7</w:t>
      </w:r>
      <w:r w:rsidRPr="00C07FFB">
        <w:t xml:space="preserve"> do specyfikacji istotnych warunków zamówienia i je akceptuje. </w:t>
      </w:r>
    </w:p>
    <w:p w14:paraId="18DB531A" w14:textId="77777777" w:rsidR="00EC0868" w:rsidRPr="00C07FFB" w:rsidRDefault="00EC0868" w:rsidP="00EC0868">
      <w:pPr>
        <w:pStyle w:val="Tekstpodstawowy"/>
        <w:numPr>
          <w:ilvl w:val="3"/>
          <w:numId w:val="33"/>
        </w:numPr>
        <w:tabs>
          <w:tab w:val="clear" w:pos="1980"/>
          <w:tab w:val="num" w:pos="360"/>
        </w:tabs>
        <w:spacing w:after="0"/>
        <w:ind w:left="360"/>
        <w:jc w:val="both"/>
      </w:pPr>
      <w:r w:rsidRPr="00C07FFB">
        <w:t xml:space="preserve">Zamawiający w przypadku wniesienia odwołania nie zawrze umowy do czasu ogłoszenia przez Izbę wyroku lub postanowienia kończącego postępowanie.   </w:t>
      </w:r>
    </w:p>
    <w:p w14:paraId="310FBD86" w14:textId="77777777" w:rsidR="00EC0868" w:rsidRDefault="00EC0868" w:rsidP="00EC0868">
      <w:pPr>
        <w:spacing w:after="60" w:line="276" w:lineRule="auto"/>
        <w:ind w:left="540"/>
        <w:jc w:val="center"/>
        <w:rPr>
          <w:b/>
        </w:rPr>
      </w:pPr>
    </w:p>
    <w:p w14:paraId="43E6968B" w14:textId="77777777" w:rsidR="00EC0868" w:rsidRDefault="00EC0868" w:rsidP="00EC0868">
      <w:pPr>
        <w:spacing w:after="60" w:line="276" w:lineRule="auto"/>
        <w:ind w:left="540"/>
        <w:jc w:val="center"/>
        <w:rPr>
          <w:b/>
        </w:rPr>
      </w:pPr>
      <w:r>
        <w:rPr>
          <w:b/>
        </w:rPr>
        <w:t xml:space="preserve">ROZDZIAŁ </w:t>
      </w:r>
      <w:r w:rsidRPr="00BE241D">
        <w:rPr>
          <w:b/>
        </w:rPr>
        <w:t>XXII</w:t>
      </w:r>
    </w:p>
    <w:p w14:paraId="002A3CAC" w14:textId="77777777" w:rsidR="00EC0868" w:rsidRPr="008378DC" w:rsidRDefault="00EC0868" w:rsidP="00EC0868">
      <w:pPr>
        <w:spacing w:after="60" w:line="276" w:lineRule="auto"/>
        <w:jc w:val="center"/>
        <w:rPr>
          <w:b/>
          <w:szCs w:val="22"/>
        </w:rPr>
      </w:pPr>
      <w:r w:rsidRPr="008378DC">
        <w:rPr>
          <w:b/>
          <w:szCs w:val="22"/>
        </w:rPr>
        <w:t>ZAMAWIAJĄCY PRZEWIDUJE MOŻLIWOŚĆ DOKONANIA ZMIAN POSTANOWIEŃ ZAWARTEJ UMOWY W STOSUNKU DO TREŚCI OFERTY, NA PODSTAWIE KTÓREJ DOKONANO WYBORU WYKONAWCY ORAZ OKREŚLI WARUNKI TAKIEJ ZMIANY</w:t>
      </w:r>
    </w:p>
    <w:p w14:paraId="6F6654B8" w14:textId="77777777" w:rsidR="00EC0868" w:rsidRPr="000B6EF3" w:rsidRDefault="00EC0868" w:rsidP="00EC0868">
      <w:pPr>
        <w:numPr>
          <w:ilvl w:val="0"/>
          <w:numId w:val="34"/>
        </w:numPr>
        <w:jc w:val="both"/>
      </w:pPr>
      <w:r w:rsidRPr="000B6EF3">
        <w:t xml:space="preserve">Zamawiając przewiduje zmiany umowy zawartej z Wykonawcą w sprawie zamówienia w przypadku zaistnienia przesłanek określonych w art. 144 ust 1 pkt 2 - 6 ustawy </w:t>
      </w:r>
      <w:proofErr w:type="spellStart"/>
      <w:r w:rsidRPr="000B6EF3">
        <w:t>Pzp</w:t>
      </w:r>
      <w:proofErr w:type="spellEnd"/>
      <w:r w:rsidRPr="000B6EF3">
        <w:t xml:space="preserve">. </w:t>
      </w:r>
    </w:p>
    <w:p w14:paraId="43CD0690" w14:textId="77777777" w:rsidR="00EC0868" w:rsidRPr="000B6EF3" w:rsidRDefault="00EC0868" w:rsidP="00EC0868">
      <w:pPr>
        <w:numPr>
          <w:ilvl w:val="0"/>
          <w:numId w:val="34"/>
        </w:numPr>
        <w:jc w:val="both"/>
      </w:pPr>
      <w:r w:rsidRPr="000B6EF3">
        <w:t xml:space="preserve">Wprowadzenie zmian, o których mowa w ust. 1 wymaga uzasadnienia konieczności zmian i porozumienia stron oraz sporządzenia w formie pisemnego aneksu do umowy, sporządzonego przez stronę umowy, która dokonuje jej zmiany, pod rygorem nieważności. </w:t>
      </w:r>
    </w:p>
    <w:p w14:paraId="277B4864" w14:textId="77777777" w:rsidR="00EC0868" w:rsidRPr="00BE241D" w:rsidRDefault="00EC0868" w:rsidP="00EC0868">
      <w:pPr>
        <w:spacing w:after="60" w:line="276" w:lineRule="auto"/>
        <w:rPr>
          <w:b/>
        </w:rPr>
      </w:pPr>
    </w:p>
    <w:p w14:paraId="3F94F720" w14:textId="77777777" w:rsidR="00EC0868" w:rsidRDefault="00EC0868" w:rsidP="00EC0868">
      <w:pPr>
        <w:spacing w:after="60" w:line="276" w:lineRule="auto"/>
        <w:jc w:val="center"/>
        <w:rPr>
          <w:b/>
        </w:rPr>
      </w:pPr>
      <w:r>
        <w:rPr>
          <w:b/>
        </w:rPr>
        <w:t xml:space="preserve">ROZDZIAŁ </w:t>
      </w:r>
      <w:r w:rsidRPr="00BE241D">
        <w:rPr>
          <w:b/>
        </w:rPr>
        <w:t>XXII</w:t>
      </w:r>
      <w:r>
        <w:rPr>
          <w:b/>
        </w:rPr>
        <w:t>I</w:t>
      </w:r>
    </w:p>
    <w:p w14:paraId="50D95573" w14:textId="77777777" w:rsidR="00EC0868" w:rsidRPr="0024141F" w:rsidRDefault="00EC0868" w:rsidP="00EC0868">
      <w:pPr>
        <w:spacing w:after="60" w:line="276" w:lineRule="auto"/>
        <w:jc w:val="center"/>
        <w:rPr>
          <w:b/>
        </w:rPr>
      </w:pPr>
      <w:r w:rsidRPr="0024141F">
        <w:rPr>
          <w:b/>
          <w:szCs w:val="22"/>
        </w:rPr>
        <w:t>POSTANOWIENIA KOŃCOWE</w:t>
      </w:r>
    </w:p>
    <w:p w14:paraId="3CAFF9EA" w14:textId="3395C108" w:rsidR="00EC0868" w:rsidRDefault="00EC0868" w:rsidP="00EC0868">
      <w:pPr>
        <w:jc w:val="both"/>
      </w:pPr>
      <w:r w:rsidRPr="0074486A">
        <w:t>W sprawach nieuregulowanych w Specyfikacji Istotnych Warunków Zamówienia zastosowanie mają przepisy ustawy z dnia 29 stycznia 2004 r. Prawo zamówień publicznych (Dz. U. z 201</w:t>
      </w:r>
      <w:r w:rsidR="004154D8">
        <w:t>9</w:t>
      </w:r>
      <w:r w:rsidRPr="0074486A">
        <w:t xml:space="preserve">., poz. </w:t>
      </w:r>
      <w:r>
        <w:t>1</w:t>
      </w:r>
      <w:r w:rsidR="004154D8">
        <w:t>843</w:t>
      </w:r>
      <w:r w:rsidRPr="0074486A">
        <w:t xml:space="preserve"> ze zm.) oraz przepisy ustawy z dnia 23 kwietnia 1964 r. Kodeksu cywilnego (j.t. Dz.U.201</w:t>
      </w:r>
      <w:r w:rsidR="004154D8">
        <w:t>9 poz. 1145</w:t>
      </w:r>
      <w:r w:rsidRPr="0074486A">
        <w:t xml:space="preserve"> z </w:t>
      </w:r>
      <w:proofErr w:type="spellStart"/>
      <w:r w:rsidRPr="0074486A">
        <w:t>poźn</w:t>
      </w:r>
      <w:proofErr w:type="spellEnd"/>
      <w:r w:rsidRPr="0074486A">
        <w:t>. zm.).</w:t>
      </w:r>
    </w:p>
    <w:p w14:paraId="46135761" w14:textId="77777777" w:rsidR="00EC0868" w:rsidRPr="0074486A" w:rsidRDefault="00EC0868" w:rsidP="00EC0868">
      <w:pPr>
        <w:jc w:val="both"/>
      </w:pPr>
    </w:p>
    <w:p w14:paraId="6F0C081D" w14:textId="77777777" w:rsidR="00EC0868" w:rsidRPr="008C3E33" w:rsidRDefault="00EC0868" w:rsidP="00EC0868">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Uczestnicy postępowania mają prawo wglądu do treści protokołu postępowania oraz do treści złożonych ofert od chwili ich otwarcia w trakcie prowadzonego postępowania wyjątkiem dokumentów stanowiących tajemnice przedsiębiorstwa w rozumieniu przepisów o zwalczaniu nieuczciwej konkurencji zastrzeżonych przez uczestników postępowania. </w:t>
      </w:r>
    </w:p>
    <w:p w14:paraId="3BA0459C" w14:textId="77777777" w:rsidR="00EC0868" w:rsidRPr="008C3E33" w:rsidRDefault="00EC0868" w:rsidP="00EC0868">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Załączniki do protokołu postępowania są jawne po zakończeniu postępowania. </w:t>
      </w:r>
    </w:p>
    <w:p w14:paraId="0E9B3BEE" w14:textId="77777777" w:rsidR="00EC0868" w:rsidRPr="008C3E33" w:rsidRDefault="00EC0868" w:rsidP="00EC0868">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Udostępniania informacji zainteresowanym odbywać się będzie wg poniższych zasad: </w:t>
      </w:r>
    </w:p>
    <w:p w14:paraId="7456CD29" w14:textId="77777777" w:rsidR="00EC0868" w:rsidRPr="008C3E33" w:rsidRDefault="00EC0868" w:rsidP="00EC0868">
      <w:pPr>
        <w:pStyle w:val="Default"/>
        <w:suppressAutoHyphens w:val="0"/>
        <w:autoSpaceDN w:val="0"/>
        <w:adjustRightInd w:val="0"/>
        <w:ind w:left="360"/>
        <w:jc w:val="both"/>
        <w:rPr>
          <w:color w:val="auto"/>
          <w:sz w:val="20"/>
          <w:szCs w:val="20"/>
        </w:rPr>
      </w:pPr>
      <w:r>
        <w:rPr>
          <w:color w:val="auto"/>
          <w:sz w:val="20"/>
          <w:szCs w:val="20"/>
        </w:rPr>
        <w:t xml:space="preserve">a) </w:t>
      </w:r>
      <w:r w:rsidRPr="008C3E33">
        <w:rPr>
          <w:color w:val="auto"/>
          <w:sz w:val="20"/>
          <w:szCs w:val="20"/>
        </w:rPr>
        <w:t xml:space="preserve">Zamawiający udostępnia wskazane dokumenty po złożeniu pisemnego wniosku, </w:t>
      </w:r>
    </w:p>
    <w:p w14:paraId="41098479" w14:textId="77777777" w:rsidR="00EC0868" w:rsidRPr="008C3E33" w:rsidRDefault="00EC0868" w:rsidP="00EC0868">
      <w:pPr>
        <w:pStyle w:val="Default"/>
        <w:suppressAutoHyphens w:val="0"/>
        <w:autoSpaceDN w:val="0"/>
        <w:adjustRightInd w:val="0"/>
        <w:ind w:left="360"/>
        <w:jc w:val="both"/>
        <w:rPr>
          <w:color w:val="auto"/>
          <w:sz w:val="20"/>
          <w:szCs w:val="20"/>
        </w:rPr>
      </w:pPr>
      <w:r>
        <w:rPr>
          <w:color w:val="auto"/>
          <w:sz w:val="20"/>
          <w:szCs w:val="20"/>
        </w:rPr>
        <w:t xml:space="preserve">b) </w:t>
      </w:r>
      <w:r w:rsidRPr="008C3E33">
        <w:rPr>
          <w:color w:val="auto"/>
          <w:sz w:val="20"/>
          <w:szCs w:val="20"/>
        </w:rPr>
        <w:t xml:space="preserve">Zamawiający wyznacza termin, miejsce oraz zakres udostępnianych dokumentów; </w:t>
      </w:r>
    </w:p>
    <w:p w14:paraId="252BE30F" w14:textId="77777777" w:rsidR="00EC0868" w:rsidRPr="008C3E33" w:rsidRDefault="00EC0868" w:rsidP="00EC0868">
      <w:pPr>
        <w:pStyle w:val="Default"/>
        <w:suppressAutoHyphens w:val="0"/>
        <w:autoSpaceDN w:val="0"/>
        <w:adjustRightInd w:val="0"/>
        <w:ind w:left="360"/>
        <w:jc w:val="both"/>
        <w:rPr>
          <w:color w:val="auto"/>
          <w:sz w:val="20"/>
          <w:szCs w:val="20"/>
        </w:rPr>
      </w:pPr>
      <w:r>
        <w:rPr>
          <w:color w:val="auto"/>
          <w:sz w:val="20"/>
          <w:szCs w:val="20"/>
        </w:rPr>
        <w:t xml:space="preserve">c) </w:t>
      </w:r>
      <w:r w:rsidRPr="008C3E33">
        <w:rPr>
          <w:color w:val="auto"/>
          <w:sz w:val="20"/>
          <w:szCs w:val="20"/>
        </w:rPr>
        <w:t xml:space="preserve">Zamawiający wyznaczy członka komisji, w którego obecności udostępnione zostaną dokumenty; </w:t>
      </w:r>
    </w:p>
    <w:p w14:paraId="1FCF1EA3" w14:textId="62D4A4A2" w:rsidR="00EC0868" w:rsidRDefault="00EC0868" w:rsidP="009A2616">
      <w:pPr>
        <w:pStyle w:val="Default"/>
        <w:suppressAutoHyphens w:val="0"/>
        <w:autoSpaceDN w:val="0"/>
        <w:adjustRightInd w:val="0"/>
        <w:ind w:left="360"/>
        <w:jc w:val="both"/>
        <w:rPr>
          <w:color w:val="auto"/>
          <w:sz w:val="20"/>
          <w:szCs w:val="20"/>
        </w:rPr>
      </w:pPr>
      <w:r>
        <w:rPr>
          <w:color w:val="auto"/>
          <w:sz w:val="20"/>
          <w:szCs w:val="20"/>
        </w:rPr>
        <w:t xml:space="preserve">d) </w:t>
      </w:r>
      <w:r w:rsidRPr="008C3E33">
        <w:rPr>
          <w:color w:val="auto"/>
          <w:sz w:val="20"/>
          <w:szCs w:val="20"/>
        </w:rPr>
        <w:t xml:space="preserve">Udostępnianie informacji może mieć miejsce w siedzibie Zamawiającego oraz w czasie godzin jego urzędowania </w:t>
      </w:r>
    </w:p>
    <w:p w14:paraId="12BCC268" w14:textId="77777777" w:rsidR="009A2616" w:rsidRPr="009A2616" w:rsidRDefault="009A2616" w:rsidP="009A2616">
      <w:pPr>
        <w:pStyle w:val="Default"/>
        <w:suppressAutoHyphens w:val="0"/>
        <w:autoSpaceDN w:val="0"/>
        <w:adjustRightInd w:val="0"/>
        <w:ind w:left="360"/>
        <w:jc w:val="both"/>
        <w:rPr>
          <w:color w:val="auto"/>
          <w:sz w:val="20"/>
          <w:szCs w:val="20"/>
        </w:rPr>
      </w:pPr>
      <w:bookmarkStart w:id="0" w:name="_GoBack"/>
      <w:bookmarkEnd w:id="0"/>
    </w:p>
    <w:p w14:paraId="67D7081D" w14:textId="77777777" w:rsidR="00EC0868" w:rsidRPr="00D33AF5" w:rsidRDefault="00EC0868" w:rsidP="00EC0868">
      <w:pPr>
        <w:jc w:val="both"/>
        <w:rPr>
          <w:u w:val="single"/>
        </w:rPr>
      </w:pPr>
      <w:r w:rsidRPr="00D33AF5">
        <w:rPr>
          <w:u w:val="single"/>
        </w:rPr>
        <w:t>Wykaz załączników do SIWZ:</w:t>
      </w:r>
    </w:p>
    <w:p w14:paraId="3F5F2384" w14:textId="77777777" w:rsidR="00EC0868" w:rsidRPr="00D33AF5" w:rsidRDefault="00EC0868" w:rsidP="00EC0868">
      <w:pPr>
        <w:jc w:val="both"/>
      </w:pPr>
      <w:r w:rsidRPr="00D33AF5">
        <w:t>Załącznik nr 1 - Formularz Ofertowy</w:t>
      </w:r>
    </w:p>
    <w:p w14:paraId="3FE256C5" w14:textId="77777777" w:rsidR="00EC0868" w:rsidRPr="00D33AF5" w:rsidRDefault="00EC0868" w:rsidP="00EC0868">
      <w:pPr>
        <w:jc w:val="both"/>
      </w:pPr>
      <w:r w:rsidRPr="00D33AF5">
        <w:t>Załącznik nr 2 - Formularz Cenowy</w:t>
      </w:r>
    </w:p>
    <w:p w14:paraId="692798E8" w14:textId="77777777" w:rsidR="00EC0868" w:rsidRPr="00D33AF5" w:rsidRDefault="00EC0868" w:rsidP="00EC0868">
      <w:pPr>
        <w:jc w:val="both"/>
      </w:pPr>
      <w:r w:rsidRPr="00D33AF5">
        <w:t xml:space="preserve">Załącznik nr 3 - Oświadczenie o spełnianiu warunków udziału </w:t>
      </w:r>
    </w:p>
    <w:p w14:paraId="2F21F837" w14:textId="77777777" w:rsidR="00EC0868" w:rsidRPr="00D33AF5" w:rsidRDefault="00EC0868" w:rsidP="00EC0868">
      <w:pPr>
        <w:jc w:val="both"/>
      </w:pPr>
      <w:r w:rsidRPr="00D33AF5">
        <w:t xml:space="preserve">Załącznik nr 4 - Oświadczenie o braku podstaw do wykluczenia </w:t>
      </w:r>
    </w:p>
    <w:p w14:paraId="453C1A17" w14:textId="77777777" w:rsidR="00EC0868" w:rsidRPr="00D33AF5" w:rsidRDefault="00EC0868" w:rsidP="00EC0868">
      <w:pPr>
        <w:jc w:val="both"/>
      </w:pPr>
      <w:r w:rsidRPr="00D33AF5">
        <w:t xml:space="preserve">Załącznik nr 5 – </w:t>
      </w:r>
      <w:r>
        <w:t>Opis przedmiotu zamówienia</w:t>
      </w:r>
    </w:p>
    <w:p w14:paraId="2DC1C278" w14:textId="77777777" w:rsidR="00EC0868" w:rsidRPr="00D33AF5" w:rsidRDefault="00EC0868" w:rsidP="00EC0868">
      <w:pPr>
        <w:jc w:val="both"/>
      </w:pPr>
      <w:r w:rsidRPr="00D33AF5">
        <w:t>Załącznik nr 6 – Oświadczenie o przynależności lub braku przynależności do grupy kapitałowej</w:t>
      </w:r>
    </w:p>
    <w:p w14:paraId="7D4E2E76" w14:textId="77777777" w:rsidR="00EC0868" w:rsidRDefault="00EC0868" w:rsidP="00EC0868">
      <w:pPr>
        <w:jc w:val="both"/>
      </w:pPr>
      <w:r w:rsidRPr="00D33AF5">
        <w:t>Załącznik nr 7 – Wzór umowy</w:t>
      </w:r>
    </w:p>
    <w:p w14:paraId="3B595FE6" w14:textId="77777777" w:rsidR="00B12BA9" w:rsidRDefault="00B12BA9" w:rsidP="00EC0868">
      <w:pPr>
        <w:jc w:val="both"/>
      </w:pPr>
      <w:r>
        <w:t>Załącznik nr 8 – Oświadczenie Wykonawcy</w:t>
      </w:r>
    </w:p>
    <w:p w14:paraId="6EC0DE48" w14:textId="77777777" w:rsidR="00EC0868" w:rsidRDefault="00EC0868" w:rsidP="00EC0868">
      <w:pPr>
        <w:jc w:val="both"/>
        <w:rPr>
          <w:b/>
        </w:rPr>
      </w:pPr>
    </w:p>
    <w:p w14:paraId="74B37AE4" w14:textId="28E9EE37" w:rsidR="00CC1644" w:rsidRDefault="00EC0868">
      <w:r w:rsidRPr="00D33AF5">
        <w:rPr>
          <w:b/>
        </w:rPr>
        <w:t xml:space="preserve">Uwaga: Wszystkie załączniki stanowią integralną część treści </w:t>
      </w:r>
      <w:r>
        <w:rPr>
          <w:b/>
        </w:rPr>
        <w:t>SIWZ</w:t>
      </w:r>
    </w:p>
    <w:sectPr w:rsidR="00CC1644" w:rsidSect="00A00516">
      <w:footerReference w:type="even" r:id="rId15"/>
      <w:footerReference w:type="default" r:id="rId16"/>
      <w:pgSz w:w="11906" w:h="16838" w:code="9"/>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9FBF5" w14:textId="77777777" w:rsidR="002B2920" w:rsidRDefault="002B2920">
      <w:r>
        <w:separator/>
      </w:r>
    </w:p>
  </w:endnote>
  <w:endnote w:type="continuationSeparator" w:id="0">
    <w:p w14:paraId="06791CF9" w14:textId="77777777" w:rsidR="002B2920" w:rsidRDefault="002B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CE80" w14:textId="77777777" w:rsidR="00A60207" w:rsidRDefault="00EC0868" w:rsidP="00886A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C5E7EF" w14:textId="77777777" w:rsidR="00A60207" w:rsidRDefault="002B2920" w:rsidP="00B14F4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4C30" w14:textId="77777777" w:rsidR="0099586F" w:rsidRPr="0099586F" w:rsidRDefault="00EC0868">
    <w:pPr>
      <w:pStyle w:val="Stopka"/>
      <w:jc w:val="right"/>
    </w:pPr>
    <w:r w:rsidRPr="0099586F">
      <w:t xml:space="preserve">str. </w:t>
    </w:r>
    <w:r w:rsidRPr="0099586F">
      <w:fldChar w:fldCharType="begin"/>
    </w:r>
    <w:r w:rsidRPr="0099586F">
      <w:instrText xml:space="preserve"> PAGE    \* MERGEFORMAT </w:instrText>
    </w:r>
    <w:r w:rsidRPr="0099586F">
      <w:fldChar w:fldCharType="separate"/>
    </w:r>
    <w:r w:rsidR="003B1AB3">
      <w:rPr>
        <w:noProof/>
      </w:rPr>
      <w:t>3</w:t>
    </w:r>
    <w:r w:rsidRPr="0099586F">
      <w:fldChar w:fldCharType="end"/>
    </w:r>
  </w:p>
  <w:p w14:paraId="019BA542" w14:textId="77777777" w:rsidR="00A60207" w:rsidRDefault="002B2920" w:rsidP="00B14F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E8C0D" w14:textId="77777777" w:rsidR="002B2920" w:rsidRDefault="002B2920">
      <w:r>
        <w:separator/>
      </w:r>
    </w:p>
  </w:footnote>
  <w:footnote w:type="continuationSeparator" w:id="0">
    <w:p w14:paraId="7B6C1514" w14:textId="77777777" w:rsidR="002B2920" w:rsidRDefault="002B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start w:val="1"/>
      <w:numFmt w:val="bullet"/>
      <w:lvlText w:val=""/>
      <w:lvlJc w:val="left"/>
      <w:pPr>
        <w:tabs>
          <w:tab w:val="num" w:pos="2517"/>
        </w:tabs>
        <w:ind w:left="2517" w:hanging="360"/>
      </w:pPr>
      <w:rPr>
        <w:rFonts w:ascii="Symbol" w:hAnsi="Symbol" w:cs="Times New Roman"/>
      </w:rPr>
    </w:lvl>
  </w:abstractNum>
  <w:abstractNum w:abstractNumId="1" w15:restartNumberingAfterBreak="0">
    <w:nsid w:val="0000000E"/>
    <w:multiLevelType w:val="multilevel"/>
    <w:tmpl w:val="0000000E"/>
    <w:name w:val="WW8Num14"/>
    <w:lvl w:ilvl="0">
      <w:start w:val="1"/>
      <w:numFmt w:val="decimal"/>
      <w:lvlText w:val="%1."/>
      <w:lvlJc w:val="left"/>
      <w:pPr>
        <w:tabs>
          <w:tab w:val="num" w:pos="0"/>
        </w:tabs>
        <w:ind w:left="397" w:hanging="397"/>
      </w:pPr>
    </w:lvl>
    <w:lvl w:ilvl="1">
      <w:start w:val="1"/>
      <w:numFmt w:val="lowerLetter"/>
      <w:lvlText w:val="%2)"/>
      <w:lvlJc w:val="left"/>
      <w:pPr>
        <w:tabs>
          <w:tab w:val="num" w:pos="0"/>
        </w:tabs>
        <w:ind w:left="738" w:hanging="341"/>
      </w:pPr>
    </w:lvl>
    <w:lvl w:ilvl="2">
      <w:start w:val="1"/>
      <w:numFmt w:val="none"/>
      <w:suff w:val="nothing"/>
      <w:lvlText w:val=""/>
      <w:lvlJc w:val="left"/>
      <w:pPr>
        <w:tabs>
          <w:tab w:val="num" w:pos="0"/>
        </w:tabs>
        <w:ind w:left="1135" w:hanging="397"/>
      </w:pPr>
      <w:rPr>
        <w:rFonts w:ascii="Symbol" w:hAnsi="Symbol"/>
      </w:rPr>
    </w:lvl>
    <w:lvl w:ilvl="3">
      <w:start w:val="1"/>
      <w:numFmt w:val="decimal"/>
      <w:lvlText w:val="(%4)"/>
      <w:lvlJc w:val="left"/>
      <w:pPr>
        <w:tabs>
          <w:tab w:val="num" w:pos="0"/>
        </w:tabs>
        <w:ind w:left="1495" w:hanging="360"/>
      </w:pPr>
    </w:lvl>
    <w:lvl w:ilvl="4">
      <w:start w:val="1"/>
      <w:numFmt w:val="lowerLetter"/>
      <w:lvlText w:val="(%5)"/>
      <w:lvlJc w:val="left"/>
      <w:pPr>
        <w:tabs>
          <w:tab w:val="num" w:pos="0"/>
        </w:tabs>
        <w:ind w:left="1855" w:hanging="360"/>
      </w:pPr>
    </w:lvl>
    <w:lvl w:ilvl="5">
      <w:start w:val="1"/>
      <w:numFmt w:val="lowerRoman"/>
      <w:lvlText w:val="(%6)"/>
      <w:lvlJc w:val="left"/>
      <w:pPr>
        <w:tabs>
          <w:tab w:val="num" w:pos="0"/>
        </w:tabs>
        <w:ind w:left="2215" w:hanging="360"/>
      </w:pPr>
    </w:lvl>
    <w:lvl w:ilvl="6">
      <w:start w:val="1"/>
      <w:numFmt w:val="decimal"/>
      <w:lvlText w:val="%7."/>
      <w:lvlJc w:val="left"/>
      <w:pPr>
        <w:tabs>
          <w:tab w:val="num" w:pos="0"/>
        </w:tabs>
        <w:ind w:left="2575" w:hanging="360"/>
      </w:pPr>
    </w:lvl>
    <w:lvl w:ilvl="7">
      <w:start w:val="1"/>
      <w:numFmt w:val="lowerLetter"/>
      <w:lvlText w:val="%8."/>
      <w:lvlJc w:val="left"/>
      <w:pPr>
        <w:tabs>
          <w:tab w:val="num" w:pos="0"/>
        </w:tabs>
        <w:ind w:left="2935" w:hanging="360"/>
      </w:pPr>
    </w:lvl>
    <w:lvl w:ilvl="8">
      <w:start w:val="1"/>
      <w:numFmt w:val="lowerRoman"/>
      <w:lvlText w:val="%9."/>
      <w:lvlJc w:val="left"/>
      <w:pPr>
        <w:tabs>
          <w:tab w:val="num" w:pos="0"/>
        </w:tabs>
        <w:ind w:left="3295" w:hanging="360"/>
      </w:pPr>
    </w:lvl>
  </w:abstractNum>
  <w:abstractNum w:abstractNumId="2" w15:restartNumberingAfterBreak="0">
    <w:nsid w:val="013F7F5D"/>
    <w:multiLevelType w:val="hybridMultilevel"/>
    <w:tmpl w:val="CDACDDF6"/>
    <w:lvl w:ilvl="0" w:tplc="3C4202CE">
      <w:start w:val="1"/>
      <w:numFmt w:val="lowerLetter"/>
      <w:lvlText w:val="%1)"/>
      <w:lvlJc w:val="left"/>
      <w:pPr>
        <w:tabs>
          <w:tab w:val="num" w:pos="397"/>
        </w:tabs>
        <w:ind w:left="397" w:hanging="397"/>
      </w:pPr>
      <w:rPr>
        <w:rFonts w:ascii="Arial" w:eastAsia="Times New Roman" w:hAnsi="Arial" w:cs="Arial" w:hint="default"/>
        <w:sz w:val="18"/>
        <w:szCs w:val="18"/>
      </w:rPr>
    </w:lvl>
    <w:lvl w:ilvl="1" w:tplc="B4ACB386">
      <w:start w:val="1"/>
      <w:numFmt w:val="lowerLetter"/>
      <w:lvlText w:val="%2)"/>
      <w:lvlJc w:val="left"/>
      <w:pPr>
        <w:tabs>
          <w:tab w:val="num" w:pos="397"/>
        </w:tabs>
        <w:ind w:left="397" w:hanging="397"/>
      </w:pPr>
      <w:rPr>
        <w:rFonts w:ascii="Arial" w:hAnsi="Arial" w:cs="Arial" w:hint="default"/>
        <w:b/>
        <w:bCs/>
        <w:sz w:val="18"/>
        <w:szCs w:val="18"/>
      </w:rPr>
    </w:lvl>
    <w:lvl w:ilvl="2" w:tplc="026417FC">
      <w:start w:val="2"/>
      <w:numFmt w:val="lowerLetter"/>
      <w:lvlText w:val="%3)"/>
      <w:lvlJc w:val="left"/>
      <w:pPr>
        <w:tabs>
          <w:tab w:val="num" w:pos="497"/>
        </w:tabs>
        <w:ind w:left="497" w:hanging="397"/>
      </w:pPr>
      <w:rPr>
        <w:rFonts w:ascii="Bookman Old Style" w:hAnsi="Bookman Old Style" w:cs="Bookman Old Style" w:hint="default"/>
        <w:sz w:val="18"/>
        <w:szCs w:val="18"/>
      </w:rPr>
    </w:lvl>
    <w:lvl w:ilvl="3" w:tplc="0415000F">
      <w:start w:val="1"/>
      <w:numFmt w:val="decimal"/>
      <w:lvlText w:val="%4."/>
      <w:lvlJc w:val="left"/>
      <w:pPr>
        <w:tabs>
          <w:tab w:val="num" w:pos="360"/>
        </w:tabs>
        <w:ind w:left="36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5AB1867"/>
    <w:multiLevelType w:val="hybridMultilevel"/>
    <w:tmpl w:val="D2CEDD1C"/>
    <w:lvl w:ilvl="0" w:tplc="CA440F6C">
      <w:start w:val="1"/>
      <w:numFmt w:val="lowerLetter"/>
      <w:lvlText w:val="%1)"/>
      <w:lvlJc w:val="left"/>
      <w:pPr>
        <w:tabs>
          <w:tab w:val="num" w:pos="709"/>
        </w:tabs>
        <w:ind w:left="709" w:hanging="352"/>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646C41"/>
    <w:multiLevelType w:val="hybridMultilevel"/>
    <w:tmpl w:val="82CA01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83C0EB2"/>
    <w:multiLevelType w:val="hybridMultilevel"/>
    <w:tmpl w:val="AA62E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3D6D45"/>
    <w:multiLevelType w:val="hybridMultilevel"/>
    <w:tmpl w:val="8F6813CC"/>
    <w:lvl w:ilvl="0" w:tplc="30E05AF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294EE0"/>
    <w:multiLevelType w:val="hybridMultilevel"/>
    <w:tmpl w:val="61DEE9E8"/>
    <w:lvl w:ilvl="0" w:tplc="DCBEF1F0">
      <w:start w:val="5"/>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9C7218E"/>
    <w:multiLevelType w:val="hybridMultilevel"/>
    <w:tmpl w:val="F794B022"/>
    <w:lvl w:ilvl="0" w:tplc="FFFFFFFF">
      <w:start w:val="1"/>
      <w:numFmt w:val="decimal"/>
      <w:lvlText w:val="%1."/>
      <w:lvlJc w:val="left"/>
      <w:pPr>
        <w:tabs>
          <w:tab w:val="num" w:pos="357"/>
        </w:tabs>
        <w:ind w:left="357" w:hanging="357"/>
      </w:pPr>
      <w:rPr>
        <w:rFonts w:hint="default"/>
      </w:rPr>
    </w:lvl>
    <w:lvl w:ilvl="1" w:tplc="FFFFFFFF">
      <w:start w:val="1"/>
      <w:numFmt w:val="decimal"/>
      <w:lvlText w:val="%2)"/>
      <w:lvlJc w:val="left"/>
      <w:pPr>
        <w:tabs>
          <w:tab w:val="num" w:pos="709"/>
        </w:tabs>
        <w:ind w:left="709" w:hanging="352"/>
      </w:pPr>
      <w:rPr>
        <w:rFonts w:hint="default"/>
      </w:rPr>
    </w:lvl>
    <w:lvl w:ilvl="2" w:tplc="04150017">
      <w:start w:val="1"/>
      <w:numFmt w:val="lowerLetter"/>
      <w:lvlText w:val="%3)"/>
      <w:lvlJc w:val="left"/>
      <w:pPr>
        <w:tabs>
          <w:tab w:val="num" w:pos="737"/>
        </w:tabs>
        <w:ind w:left="737"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0F0416F"/>
    <w:multiLevelType w:val="hybridMultilevel"/>
    <w:tmpl w:val="9D86A100"/>
    <w:lvl w:ilvl="0" w:tplc="14823E5C">
      <w:start w:val="5"/>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85456A"/>
    <w:multiLevelType w:val="hybridMultilevel"/>
    <w:tmpl w:val="D4D6B2FA"/>
    <w:lvl w:ilvl="0" w:tplc="C5FE540A">
      <w:start w:val="1"/>
      <w:numFmt w:val="decimal"/>
      <w:lvlText w:val="%1)"/>
      <w:lvlJc w:val="left"/>
      <w:pPr>
        <w:tabs>
          <w:tab w:val="num" w:pos="786"/>
        </w:tabs>
        <w:ind w:left="786"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60C4F1B"/>
    <w:multiLevelType w:val="hybridMultilevel"/>
    <w:tmpl w:val="1C10F198"/>
    <w:lvl w:ilvl="0" w:tplc="825ED5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AEA0DE1"/>
    <w:multiLevelType w:val="multilevel"/>
    <w:tmpl w:val="7BB44DCC"/>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DC80906"/>
    <w:multiLevelType w:val="hybridMultilevel"/>
    <w:tmpl w:val="E1CC0D4C"/>
    <w:lvl w:ilvl="0" w:tplc="6212BE82">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76"/>
        </w:tabs>
        <w:ind w:left="1876" w:hanging="360"/>
      </w:pPr>
    </w:lvl>
    <w:lvl w:ilvl="2" w:tplc="0415001B" w:tentative="1">
      <w:start w:val="1"/>
      <w:numFmt w:val="lowerRoman"/>
      <w:lvlText w:val="%3."/>
      <w:lvlJc w:val="right"/>
      <w:pPr>
        <w:tabs>
          <w:tab w:val="num" w:pos="2596"/>
        </w:tabs>
        <w:ind w:left="2596" w:hanging="180"/>
      </w:pPr>
    </w:lvl>
    <w:lvl w:ilvl="3" w:tplc="0415000F" w:tentative="1">
      <w:start w:val="1"/>
      <w:numFmt w:val="decimal"/>
      <w:lvlText w:val="%4."/>
      <w:lvlJc w:val="left"/>
      <w:pPr>
        <w:tabs>
          <w:tab w:val="num" w:pos="3316"/>
        </w:tabs>
        <w:ind w:left="3316" w:hanging="360"/>
      </w:pPr>
    </w:lvl>
    <w:lvl w:ilvl="4" w:tplc="04150019" w:tentative="1">
      <w:start w:val="1"/>
      <w:numFmt w:val="lowerLetter"/>
      <w:lvlText w:val="%5."/>
      <w:lvlJc w:val="left"/>
      <w:pPr>
        <w:tabs>
          <w:tab w:val="num" w:pos="4036"/>
        </w:tabs>
        <w:ind w:left="4036" w:hanging="360"/>
      </w:pPr>
    </w:lvl>
    <w:lvl w:ilvl="5" w:tplc="0415001B" w:tentative="1">
      <w:start w:val="1"/>
      <w:numFmt w:val="lowerRoman"/>
      <w:lvlText w:val="%6."/>
      <w:lvlJc w:val="right"/>
      <w:pPr>
        <w:tabs>
          <w:tab w:val="num" w:pos="4756"/>
        </w:tabs>
        <w:ind w:left="4756" w:hanging="180"/>
      </w:pPr>
    </w:lvl>
    <w:lvl w:ilvl="6" w:tplc="0415000F" w:tentative="1">
      <w:start w:val="1"/>
      <w:numFmt w:val="decimal"/>
      <w:lvlText w:val="%7."/>
      <w:lvlJc w:val="left"/>
      <w:pPr>
        <w:tabs>
          <w:tab w:val="num" w:pos="5476"/>
        </w:tabs>
        <w:ind w:left="5476" w:hanging="360"/>
      </w:pPr>
    </w:lvl>
    <w:lvl w:ilvl="7" w:tplc="04150019" w:tentative="1">
      <w:start w:val="1"/>
      <w:numFmt w:val="lowerLetter"/>
      <w:lvlText w:val="%8."/>
      <w:lvlJc w:val="left"/>
      <w:pPr>
        <w:tabs>
          <w:tab w:val="num" w:pos="6196"/>
        </w:tabs>
        <w:ind w:left="6196" w:hanging="360"/>
      </w:pPr>
    </w:lvl>
    <w:lvl w:ilvl="8" w:tplc="0415001B" w:tentative="1">
      <w:start w:val="1"/>
      <w:numFmt w:val="lowerRoman"/>
      <w:lvlText w:val="%9."/>
      <w:lvlJc w:val="right"/>
      <w:pPr>
        <w:tabs>
          <w:tab w:val="num" w:pos="6916"/>
        </w:tabs>
        <w:ind w:left="6916" w:hanging="180"/>
      </w:pPr>
    </w:lvl>
  </w:abstractNum>
  <w:abstractNum w:abstractNumId="16" w15:restartNumberingAfterBreak="0">
    <w:nsid w:val="2F0A597E"/>
    <w:multiLevelType w:val="singleLevel"/>
    <w:tmpl w:val="A648B642"/>
    <w:lvl w:ilvl="0">
      <w:start w:val="1"/>
      <w:numFmt w:val="upperLetter"/>
      <w:pStyle w:val="Nagwek3"/>
      <w:lvlText w:val="%1."/>
      <w:lvlJc w:val="left"/>
      <w:pPr>
        <w:tabs>
          <w:tab w:val="num" w:pos="2760"/>
        </w:tabs>
        <w:ind w:left="2760" w:hanging="360"/>
      </w:pPr>
    </w:lvl>
  </w:abstractNum>
  <w:abstractNum w:abstractNumId="17" w15:restartNumberingAfterBreak="0">
    <w:nsid w:val="310676A4"/>
    <w:multiLevelType w:val="hybridMultilevel"/>
    <w:tmpl w:val="0ADE4CFE"/>
    <w:lvl w:ilvl="0" w:tplc="FFFFFFFF">
      <w:start w:val="1"/>
      <w:numFmt w:val="lowerLetter"/>
      <w:lvlText w:val="%1)"/>
      <w:lvlJc w:val="left"/>
      <w:pPr>
        <w:tabs>
          <w:tab w:val="num" w:pos="720"/>
        </w:tabs>
        <w:ind w:left="720" w:hanging="360"/>
      </w:pPr>
      <w:rPr>
        <w:rFonts w:hint="default"/>
      </w:rPr>
    </w:lvl>
    <w:lvl w:ilvl="1" w:tplc="FFFFFFFF">
      <w:start w:val="3"/>
      <w:numFmt w:val="upp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46D0466"/>
    <w:multiLevelType w:val="hybridMultilevel"/>
    <w:tmpl w:val="CE508EF2"/>
    <w:lvl w:ilvl="0" w:tplc="04150017">
      <w:start w:val="1"/>
      <w:numFmt w:val="bullet"/>
      <w:lvlText w:val=""/>
      <w:lvlJc w:val="left"/>
      <w:pPr>
        <w:tabs>
          <w:tab w:val="num" w:pos="712"/>
        </w:tabs>
        <w:ind w:left="712" w:hanging="352"/>
      </w:pPr>
      <w:rPr>
        <w:rFonts w:ascii="Symbol" w:hAnsi="Symbol" w:hint="default"/>
        <w:color w:val="auto"/>
      </w:rPr>
    </w:lvl>
    <w:lvl w:ilvl="1" w:tplc="25DE0492">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20" w15:restartNumberingAfterBreak="0">
    <w:nsid w:val="3C9A318F"/>
    <w:multiLevelType w:val="hybridMultilevel"/>
    <w:tmpl w:val="14FA19AC"/>
    <w:lvl w:ilvl="0" w:tplc="EF5C25BC">
      <w:start w:val="14"/>
      <w:numFmt w:val="decimal"/>
      <w:pStyle w:val="tytu"/>
      <w:lvlText w:val="%1."/>
      <w:lvlJc w:val="left"/>
      <w:pPr>
        <w:tabs>
          <w:tab w:val="num" w:pos="357"/>
        </w:tabs>
        <w:ind w:left="357" w:hanging="357"/>
      </w:pPr>
      <w:rPr>
        <w:rFonts w:hint="default"/>
      </w:rPr>
    </w:lvl>
    <w:lvl w:ilvl="1" w:tplc="28186A12">
      <w:start w:val="1"/>
      <w:numFmt w:val="decimal"/>
      <w:lvlText w:val="%2)"/>
      <w:lvlJc w:val="left"/>
      <w:pPr>
        <w:tabs>
          <w:tab w:val="num" w:pos="709"/>
        </w:tabs>
        <w:ind w:left="709" w:hanging="352"/>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1722F4"/>
    <w:multiLevelType w:val="hybridMultilevel"/>
    <w:tmpl w:val="E6A62F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25F06CF"/>
    <w:multiLevelType w:val="hybridMultilevel"/>
    <w:tmpl w:val="26F868EA"/>
    <w:name w:val="WW8Num133"/>
    <w:lvl w:ilvl="0" w:tplc="CC161A28">
      <w:start w:val="1"/>
      <w:numFmt w:val="decimal"/>
      <w:lvlText w:val="%1."/>
      <w:lvlJc w:val="right"/>
      <w:pPr>
        <w:tabs>
          <w:tab w:val="num" w:pos="180"/>
        </w:tabs>
        <w:ind w:left="180" w:hanging="180"/>
      </w:pPr>
      <w:rPr>
        <w:rFonts w:ascii="Arial" w:eastAsia="Times New Roman" w:hAnsi="Arial" w:cs="Arial"/>
        <w:b w:val="0"/>
        <w:sz w:val="18"/>
        <w:szCs w:val="18"/>
      </w:rPr>
    </w:lvl>
    <w:lvl w:ilvl="1" w:tplc="04150019">
      <w:start w:val="1"/>
      <w:numFmt w:val="lowerLetter"/>
      <w:lvlText w:val="%2)"/>
      <w:lvlJc w:val="left"/>
      <w:pPr>
        <w:tabs>
          <w:tab w:val="num" w:pos="397"/>
        </w:tabs>
        <w:ind w:left="397" w:hanging="397"/>
      </w:pPr>
      <w:rPr>
        <w:rFonts w:ascii="Arial" w:hAnsi="Arial" w:cs="Arial" w:hint="default"/>
        <w:sz w:val="18"/>
        <w:szCs w:val="18"/>
      </w:rPr>
    </w:lvl>
    <w:lvl w:ilvl="2" w:tplc="0415001B">
      <w:start w:val="2"/>
      <w:numFmt w:val="lowerLetter"/>
      <w:lvlText w:val="%3)"/>
      <w:lvlJc w:val="left"/>
      <w:pPr>
        <w:tabs>
          <w:tab w:val="num" w:pos="397"/>
        </w:tabs>
        <w:ind w:left="397" w:hanging="397"/>
      </w:pPr>
      <w:rPr>
        <w:rFonts w:ascii="Times New Roman" w:hAnsi="Times New Roman" w:cs="Times New Roman" w:hint="default"/>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473334D"/>
    <w:multiLevelType w:val="hybridMultilevel"/>
    <w:tmpl w:val="825A4E2C"/>
    <w:lvl w:ilvl="0" w:tplc="4296DA76">
      <w:start w:val="2"/>
      <w:numFmt w:val="decimal"/>
      <w:lvlText w:val="%1."/>
      <w:lvlJc w:val="left"/>
      <w:pPr>
        <w:tabs>
          <w:tab w:val="num" w:pos="709"/>
        </w:tabs>
        <w:ind w:left="709" w:hanging="352"/>
      </w:pPr>
      <w:rPr>
        <w:rFonts w:hint="default"/>
      </w:rPr>
    </w:lvl>
    <w:lvl w:ilvl="1" w:tplc="5F0CE3E0">
      <w:start w:val="3"/>
      <w:numFmt w:val="decimal"/>
      <w:lvlText w:val="%2)"/>
      <w:lvlJc w:val="left"/>
      <w:pPr>
        <w:tabs>
          <w:tab w:val="num" w:pos="709"/>
        </w:tabs>
        <w:ind w:left="709" w:hanging="352"/>
      </w:pPr>
      <w:rPr>
        <w:rFonts w:hint="default"/>
        <w:b w:val="0"/>
        <w:bCs/>
      </w:rPr>
    </w:lvl>
    <w:lvl w:ilvl="2" w:tplc="A14C51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EE6FA7"/>
    <w:multiLevelType w:val="singleLevel"/>
    <w:tmpl w:val="BA26F7B6"/>
    <w:lvl w:ilvl="0">
      <w:start w:val="1"/>
      <w:numFmt w:val="decimal"/>
      <w:lvlText w:val="%1."/>
      <w:lvlJc w:val="left"/>
      <w:pPr>
        <w:tabs>
          <w:tab w:val="num" w:pos="360"/>
        </w:tabs>
        <w:ind w:left="360" w:hanging="360"/>
      </w:pPr>
      <w:rPr>
        <w:rFonts w:hint="default"/>
        <w:b w:val="0"/>
        <w:color w:val="auto"/>
      </w:r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FB05A98"/>
    <w:multiLevelType w:val="singleLevel"/>
    <w:tmpl w:val="30A45F3E"/>
    <w:lvl w:ilvl="0">
      <w:start w:val="1"/>
      <w:numFmt w:val="lowerLetter"/>
      <w:lvlText w:val="%1)"/>
      <w:lvlJc w:val="left"/>
      <w:pPr>
        <w:tabs>
          <w:tab w:val="num" w:pos="360"/>
        </w:tabs>
        <w:ind w:left="360" w:hanging="360"/>
      </w:pPr>
      <w:rPr>
        <w:rFonts w:hint="default"/>
        <w:b w:val="0"/>
      </w:rPr>
    </w:lvl>
  </w:abstractNum>
  <w:abstractNum w:abstractNumId="27" w15:restartNumberingAfterBreak="0">
    <w:nsid w:val="53286561"/>
    <w:multiLevelType w:val="hybridMultilevel"/>
    <w:tmpl w:val="FBB04E26"/>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32C7561"/>
    <w:multiLevelType w:val="hybridMultilevel"/>
    <w:tmpl w:val="A734F5D8"/>
    <w:lvl w:ilvl="0" w:tplc="2EF2702C">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2"/>
      <w:numFmt w:val="decimal"/>
      <w:lvlText w:val="%4."/>
      <w:lvlJc w:val="left"/>
      <w:pPr>
        <w:tabs>
          <w:tab w:val="num" w:pos="357"/>
        </w:tabs>
        <w:ind w:left="357" w:hanging="357"/>
      </w:pPr>
      <w:rPr>
        <w:rFonts w:hint="default"/>
      </w:rPr>
    </w:lvl>
    <w:lvl w:ilvl="4" w:tplc="04150019">
      <w:start w:val="1"/>
      <w:numFmt w:val="decimal"/>
      <w:lvlText w:val="%5)"/>
      <w:lvlJc w:val="left"/>
      <w:pPr>
        <w:tabs>
          <w:tab w:val="num" w:pos="709"/>
        </w:tabs>
        <w:ind w:left="709" w:hanging="352"/>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972A08"/>
    <w:multiLevelType w:val="hybridMultilevel"/>
    <w:tmpl w:val="60DC6C56"/>
    <w:lvl w:ilvl="0" w:tplc="EC204398">
      <w:start w:val="1"/>
      <w:numFmt w:val="bullet"/>
      <w:lvlText w:val=""/>
      <w:lvlJc w:val="left"/>
      <w:pPr>
        <w:tabs>
          <w:tab w:val="num" w:pos="783"/>
        </w:tabs>
        <w:ind w:left="783" w:hanging="357"/>
      </w:pPr>
      <w:rPr>
        <w:rFonts w:ascii="Symbol" w:hAnsi="Symbol" w:hint="default"/>
        <w:color w:val="auto"/>
      </w:rPr>
    </w:lvl>
    <w:lvl w:ilvl="1" w:tplc="04150019">
      <w:start w:val="1"/>
      <w:numFmt w:val="bullet"/>
      <w:lvlText w:val="o"/>
      <w:lvlJc w:val="left"/>
      <w:pPr>
        <w:ind w:left="1506" w:hanging="360"/>
      </w:pPr>
      <w:rPr>
        <w:rFonts w:ascii="Courier New" w:hAnsi="Courier New" w:hint="default"/>
      </w:rPr>
    </w:lvl>
    <w:lvl w:ilvl="2" w:tplc="0415001B">
      <w:start w:val="1"/>
      <w:numFmt w:val="bullet"/>
      <w:lvlText w:val=""/>
      <w:lvlJc w:val="left"/>
      <w:pPr>
        <w:ind w:left="2226" w:hanging="360"/>
      </w:pPr>
      <w:rPr>
        <w:rFonts w:ascii="Wingdings" w:hAnsi="Wingdings" w:hint="default"/>
      </w:rPr>
    </w:lvl>
    <w:lvl w:ilvl="3" w:tplc="A38A8AEC">
      <w:start w:val="1"/>
      <w:numFmt w:val="bullet"/>
      <w:lvlText w:val=""/>
      <w:lvlJc w:val="left"/>
      <w:pPr>
        <w:ind w:left="2946" w:hanging="360"/>
      </w:pPr>
      <w:rPr>
        <w:rFonts w:ascii="Symbol" w:hAnsi="Symbol" w:hint="default"/>
      </w:rPr>
    </w:lvl>
    <w:lvl w:ilvl="4" w:tplc="EBC8F3B4">
      <w:start w:val="1"/>
      <w:numFmt w:val="bullet"/>
      <w:lvlText w:val="o"/>
      <w:lvlJc w:val="left"/>
      <w:pPr>
        <w:ind w:left="3666" w:hanging="360"/>
      </w:pPr>
      <w:rPr>
        <w:rFonts w:ascii="Courier New" w:hAnsi="Courier New" w:hint="default"/>
      </w:rPr>
    </w:lvl>
    <w:lvl w:ilvl="5" w:tplc="0415001B">
      <w:start w:val="1"/>
      <w:numFmt w:val="bullet"/>
      <w:lvlText w:val=""/>
      <w:lvlJc w:val="left"/>
      <w:pPr>
        <w:ind w:left="4386" w:hanging="360"/>
      </w:pPr>
      <w:rPr>
        <w:rFonts w:ascii="Wingdings" w:hAnsi="Wingdings" w:hint="default"/>
      </w:rPr>
    </w:lvl>
    <w:lvl w:ilvl="6" w:tplc="0415000F">
      <w:start w:val="1"/>
      <w:numFmt w:val="bullet"/>
      <w:lvlText w:val=""/>
      <w:lvlJc w:val="left"/>
      <w:pPr>
        <w:ind w:left="5106" w:hanging="360"/>
      </w:pPr>
      <w:rPr>
        <w:rFonts w:ascii="Symbol" w:hAnsi="Symbol" w:hint="default"/>
      </w:rPr>
    </w:lvl>
    <w:lvl w:ilvl="7" w:tplc="04150019">
      <w:start w:val="1"/>
      <w:numFmt w:val="bullet"/>
      <w:lvlText w:val="o"/>
      <w:lvlJc w:val="left"/>
      <w:pPr>
        <w:ind w:left="5826" w:hanging="360"/>
      </w:pPr>
      <w:rPr>
        <w:rFonts w:ascii="Courier New" w:hAnsi="Courier New" w:hint="default"/>
      </w:rPr>
    </w:lvl>
    <w:lvl w:ilvl="8" w:tplc="0415001B">
      <w:start w:val="1"/>
      <w:numFmt w:val="bullet"/>
      <w:lvlText w:val=""/>
      <w:lvlJc w:val="left"/>
      <w:pPr>
        <w:ind w:left="6546" w:hanging="360"/>
      </w:pPr>
      <w:rPr>
        <w:rFonts w:ascii="Wingdings" w:hAnsi="Wingdings" w:hint="default"/>
      </w:rPr>
    </w:lvl>
  </w:abstractNum>
  <w:abstractNum w:abstractNumId="30" w15:restartNumberingAfterBreak="0">
    <w:nsid w:val="58EC0E11"/>
    <w:multiLevelType w:val="hybridMultilevel"/>
    <w:tmpl w:val="A7086E14"/>
    <w:lvl w:ilvl="0" w:tplc="7526D130">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D3B7A9B"/>
    <w:multiLevelType w:val="hybridMultilevel"/>
    <w:tmpl w:val="405ED7A4"/>
    <w:lvl w:ilvl="0" w:tplc="04150017">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397"/>
        </w:tabs>
        <w:ind w:left="397" w:hanging="397"/>
      </w:pPr>
      <w:rPr>
        <w:rFonts w:ascii="Arial" w:hAnsi="Arial" w:cs="Arial" w:hint="default"/>
        <w:b w:val="0"/>
        <w:bCs w:val="0"/>
        <w:sz w:val="18"/>
        <w:szCs w:val="18"/>
      </w:rPr>
    </w:lvl>
    <w:lvl w:ilvl="2" w:tplc="0415001B">
      <w:start w:val="2"/>
      <w:numFmt w:val="lowerLetter"/>
      <w:lvlText w:val="%3)"/>
      <w:lvlJc w:val="left"/>
      <w:pPr>
        <w:tabs>
          <w:tab w:val="num" w:pos="497"/>
        </w:tabs>
        <w:ind w:left="497" w:hanging="397"/>
      </w:pPr>
      <w:rPr>
        <w:rFonts w:ascii="Bookman Old Style" w:hAnsi="Bookman Old Style" w:cs="Bookman Old Style" w:hint="default"/>
        <w:sz w:val="18"/>
        <w:szCs w:val="18"/>
      </w:rPr>
    </w:lvl>
    <w:lvl w:ilvl="3" w:tplc="0415000F">
      <w:start w:val="1"/>
      <w:numFmt w:val="decimal"/>
      <w:lvlText w:val="%4."/>
      <w:lvlJc w:val="left"/>
      <w:pPr>
        <w:tabs>
          <w:tab w:val="num" w:pos="360"/>
        </w:tabs>
        <w:ind w:left="360" w:hanging="360"/>
      </w:pPr>
      <w:rPr>
        <w:rFonts w:cs="Times New Roman"/>
        <w:b/>
        <w:b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5EDD03CC"/>
    <w:multiLevelType w:val="multilevel"/>
    <w:tmpl w:val="AC920C0E"/>
    <w:lvl w:ilvl="0">
      <w:start w:val="1"/>
      <w:numFmt w:val="decimal"/>
      <w:lvlText w:val="%1."/>
      <w:lvlJc w:val="left"/>
      <w:pPr>
        <w:tabs>
          <w:tab w:val="num" w:pos="397"/>
        </w:tabs>
        <w:ind w:left="397" w:hanging="397"/>
      </w:pPr>
      <w:rPr>
        <w:rFonts w:ascii="Arial" w:hAnsi="Arial" w:cs="Arial" w:hint="default"/>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00C7D8A"/>
    <w:multiLevelType w:val="hybridMultilevel"/>
    <w:tmpl w:val="C9C4F77C"/>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04152C"/>
    <w:multiLevelType w:val="hybridMultilevel"/>
    <w:tmpl w:val="331C23DE"/>
    <w:lvl w:ilvl="0" w:tplc="457AC0A6">
      <w:start w:val="5"/>
      <w:numFmt w:val="decimal"/>
      <w:lvlText w:val="%1."/>
      <w:lvlJc w:val="left"/>
      <w:pPr>
        <w:tabs>
          <w:tab w:val="num" w:pos="540"/>
        </w:tabs>
        <w:ind w:left="540" w:hanging="360"/>
      </w:pPr>
      <w:rPr>
        <w:rFonts w:hint="default"/>
        <w:b w:val="0"/>
      </w:rPr>
    </w:lvl>
    <w:lvl w:ilvl="1" w:tplc="B3CE588C">
      <w:start w:val="1"/>
      <w:numFmt w:val="lowerLetter"/>
      <w:lvlText w:val="%2)"/>
      <w:lvlJc w:val="left"/>
      <w:pPr>
        <w:tabs>
          <w:tab w:val="num" w:pos="540"/>
        </w:tabs>
        <w:ind w:left="540" w:hanging="360"/>
      </w:pPr>
      <w:rPr>
        <w:rFonts w:hint="default"/>
        <w:b w:val="0"/>
      </w:rPr>
    </w:lvl>
    <w:lvl w:ilvl="2" w:tplc="A9B040F6">
      <w:start w:val="2"/>
      <w:numFmt w:val="decimal"/>
      <w:lvlText w:val="%3."/>
      <w:lvlJc w:val="left"/>
      <w:pPr>
        <w:tabs>
          <w:tab w:val="num" w:pos="1440"/>
        </w:tabs>
        <w:ind w:left="1440" w:hanging="360"/>
      </w:pPr>
      <w:rPr>
        <w:rFonts w:hint="default"/>
        <w:b w:val="0"/>
      </w:rPr>
    </w:lvl>
    <w:lvl w:ilvl="3" w:tplc="750CDF66">
      <w:start w:val="1"/>
      <w:numFmt w:val="decimal"/>
      <w:lvlText w:val="%4."/>
      <w:lvlJc w:val="left"/>
      <w:pPr>
        <w:tabs>
          <w:tab w:val="num" w:pos="1980"/>
        </w:tabs>
        <w:ind w:left="1980" w:hanging="360"/>
      </w:pPr>
      <w:rPr>
        <w:rFonts w:hint="default"/>
        <w:b w:val="0"/>
        <w:color w:val="auto"/>
      </w:rPr>
    </w:lvl>
    <w:lvl w:ilvl="4" w:tplc="75C23168">
      <w:start w:val="1"/>
      <w:numFmt w:val="lowerLetter"/>
      <w:lvlText w:val="%5)"/>
      <w:lvlJc w:val="left"/>
      <w:pPr>
        <w:tabs>
          <w:tab w:val="num" w:pos="2700"/>
        </w:tabs>
        <w:ind w:left="2700" w:hanging="360"/>
      </w:pPr>
      <w:rPr>
        <w:rFonts w:hint="default"/>
        <w:b w:val="0"/>
      </w:r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5" w15:restartNumberingAfterBreak="0">
    <w:nsid w:val="61FC3DF4"/>
    <w:multiLevelType w:val="hybridMultilevel"/>
    <w:tmpl w:val="BF163280"/>
    <w:lvl w:ilvl="0" w:tplc="04A823A4">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09"/>
        </w:tabs>
        <w:ind w:left="709" w:hanging="352"/>
      </w:pPr>
      <w:rPr>
        <w:rFonts w:hint="default"/>
      </w:rPr>
    </w:lvl>
    <w:lvl w:ilvl="2" w:tplc="0415001B">
      <w:start w:val="3"/>
      <w:numFmt w:val="decimal"/>
      <w:lvlText w:val="%3."/>
      <w:lvlJc w:val="left"/>
      <w:pPr>
        <w:tabs>
          <w:tab w:val="num" w:pos="357"/>
        </w:tabs>
        <w:ind w:left="357" w:hanging="357"/>
      </w:pPr>
      <w:rPr>
        <w:rFonts w:hint="default"/>
      </w:rPr>
    </w:lvl>
    <w:lvl w:ilvl="3" w:tplc="0415000F">
      <w:start w:val="1"/>
      <w:numFmt w:val="decimal"/>
      <w:lvlText w:val="%4)"/>
      <w:lvlJc w:val="left"/>
      <w:pPr>
        <w:tabs>
          <w:tab w:val="num" w:pos="709"/>
        </w:tabs>
        <w:ind w:left="709" w:hanging="352"/>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420F9C"/>
    <w:multiLevelType w:val="multilevel"/>
    <w:tmpl w:val="B962923E"/>
    <w:lvl w:ilvl="0">
      <w:start w:val="1"/>
      <w:numFmt w:val="decimal"/>
      <w:lvlText w:val="%1."/>
      <w:lvlJc w:val="left"/>
      <w:pPr>
        <w:tabs>
          <w:tab w:val="num" w:pos="397"/>
        </w:tabs>
        <w:ind w:left="397" w:hanging="397"/>
      </w:pPr>
      <w:rPr>
        <w:rFonts w:ascii="Arial" w:hAnsi="Arial" w:cs="Arial" w:hint="default"/>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67847324"/>
    <w:multiLevelType w:val="hybridMultilevel"/>
    <w:tmpl w:val="FC028A2E"/>
    <w:lvl w:ilvl="0" w:tplc="FFFFFFFF">
      <w:start w:val="1"/>
      <w:numFmt w:val="decimal"/>
      <w:lvlText w:val="%1."/>
      <w:lvlJc w:val="left"/>
      <w:pPr>
        <w:tabs>
          <w:tab w:val="num" w:pos="357"/>
        </w:tabs>
        <w:ind w:left="357" w:hanging="357"/>
      </w:pPr>
      <w:rPr>
        <w:rFonts w:hint="default"/>
      </w:rPr>
    </w:lvl>
    <w:lvl w:ilvl="1" w:tplc="FFFFFFFF">
      <w:start w:val="1"/>
      <w:numFmt w:val="decimal"/>
      <w:lvlText w:val="%2)"/>
      <w:lvlJc w:val="left"/>
      <w:pPr>
        <w:tabs>
          <w:tab w:val="num" w:pos="709"/>
        </w:tabs>
        <w:ind w:left="709" w:hanging="352"/>
      </w:pPr>
      <w:rPr>
        <w:rFonts w:hint="default"/>
      </w:rPr>
    </w:lvl>
    <w:lvl w:ilvl="2" w:tplc="FFFFFFFF">
      <w:start w:val="1"/>
      <w:numFmt w:val="lowerLetter"/>
      <w:lvlText w:val="%3)"/>
      <w:lvlJc w:val="left"/>
      <w:pPr>
        <w:tabs>
          <w:tab w:val="num" w:pos="737"/>
        </w:tabs>
        <w:ind w:left="737"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E9B110E"/>
    <w:multiLevelType w:val="hybridMultilevel"/>
    <w:tmpl w:val="5C545760"/>
    <w:lvl w:ilvl="0" w:tplc="45986C94">
      <w:start w:val="4"/>
      <w:numFmt w:val="decimal"/>
      <w:lvlText w:val="%1)"/>
      <w:lvlJc w:val="left"/>
      <w:pPr>
        <w:tabs>
          <w:tab w:val="num" w:pos="709"/>
        </w:tabs>
        <w:ind w:left="709" w:hanging="352"/>
      </w:pPr>
      <w:rPr>
        <w:rFonts w:hint="default"/>
      </w:rPr>
    </w:lvl>
    <w:lvl w:ilvl="1" w:tplc="04150019">
      <w:start w:val="3"/>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7FC58B4"/>
    <w:multiLevelType w:val="multilevel"/>
    <w:tmpl w:val="598E08B2"/>
    <w:lvl w:ilvl="0">
      <w:start w:val="1"/>
      <w:numFmt w:val="lowerLetter"/>
      <w:lvlText w:val="%1)"/>
      <w:lvlJc w:val="left"/>
      <w:pPr>
        <w:tabs>
          <w:tab w:val="num" w:pos="0"/>
        </w:tabs>
        <w:ind w:left="397" w:hanging="397"/>
      </w:pPr>
    </w:lvl>
    <w:lvl w:ilvl="1">
      <w:start w:val="1"/>
      <w:numFmt w:val="lowerLetter"/>
      <w:lvlText w:val="%2)"/>
      <w:lvlJc w:val="left"/>
      <w:pPr>
        <w:tabs>
          <w:tab w:val="num" w:pos="0"/>
        </w:tabs>
        <w:ind w:left="738" w:hanging="341"/>
      </w:pPr>
    </w:lvl>
    <w:lvl w:ilvl="2">
      <w:start w:val="1"/>
      <w:numFmt w:val="none"/>
      <w:suff w:val="nothing"/>
      <w:lvlText w:val=""/>
      <w:lvlJc w:val="left"/>
      <w:pPr>
        <w:tabs>
          <w:tab w:val="num" w:pos="0"/>
        </w:tabs>
        <w:ind w:left="1135" w:hanging="397"/>
      </w:pPr>
      <w:rPr>
        <w:rFonts w:ascii="Symbol" w:hAnsi="Symbol"/>
      </w:rPr>
    </w:lvl>
    <w:lvl w:ilvl="3">
      <w:start w:val="1"/>
      <w:numFmt w:val="decimal"/>
      <w:lvlText w:val="(%4)"/>
      <w:lvlJc w:val="left"/>
      <w:pPr>
        <w:tabs>
          <w:tab w:val="num" w:pos="0"/>
        </w:tabs>
        <w:ind w:left="1495" w:hanging="360"/>
      </w:pPr>
    </w:lvl>
    <w:lvl w:ilvl="4">
      <w:start w:val="1"/>
      <w:numFmt w:val="lowerLetter"/>
      <w:lvlText w:val="(%5)"/>
      <w:lvlJc w:val="left"/>
      <w:pPr>
        <w:tabs>
          <w:tab w:val="num" w:pos="0"/>
        </w:tabs>
        <w:ind w:left="1855" w:hanging="360"/>
      </w:pPr>
    </w:lvl>
    <w:lvl w:ilvl="5">
      <w:start w:val="1"/>
      <w:numFmt w:val="lowerRoman"/>
      <w:lvlText w:val="(%6)"/>
      <w:lvlJc w:val="left"/>
      <w:pPr>
        <w:tabs>
          <w:tab w:val="num" w:pos="0"/>
        </w:tabs>
        <w:ind w:left="2215" w:hanging="360"/>
      </w:pPr>
    </w:lvl>
    <w:lvl w:ilvl="6">
      <w:start w:val="1"/>
      <w:numFmt w:val="decimal"/>
      <w:lvlText w:val="%7."/>
      <w:lvlJc w:val="left"/>
      <w:pPr>
        <w:tabs>
          <w:tab w:val="num" w:pos="0"/>
        </w:tabs>
        <w:ind w:left="2575" w:hanging="360"/>
      </w:pPr>
    </w:lvl>
    <w:lvl w:ilvl="7">
      <w:start w:val="1"/>
      <w:numFmt w:val="lowerLetter"/>
      <w:lvlText w:val="%8."/>
      <w:lvlJc w:val="left"/>
      <w:pPr>
        <w:tabs>
          <w:tab w:val="num" w:pos="0"/>
        </w:tabs>
        <w:ind w:left="2935" w:hanging="360"/>
      </w:pPr>
    </w:lvl>
    <w:lvl w:ilvl="8">
      <w:start w:val="1"/>
      <w:numFmt w:val="lowerRoman"/>
      <w:lvlText w:val="%9."/>
      <w:lvlJc w:val="left"/>
      <w:pPr>
        <w:tabs>
          <w:tab w:val="num" w:pos="0"/>
        </w:tabs>
        <w:ind w:left="3295" w:hanging="360"/>
      </w:pPr>
    </w:lvl>
  </w:abstractNum>
  <w:abstractNum w:abstractNumId="40" w15:restartNumberingAfterBreak="0">
    <w:nsid w:val="78E540C4"/>
    <w:multiLevelType w:val="hybridMultilevel"/>
    <w:tmpl w:val="D19CF2EA"/>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440"/>
        </w:tabs>
        <w:ind w:left="1440" w:hanging="360"/>
      </w:pPr>
    </w:lvl>
    <w:lvl w:ilvl="2" w:tplc="989E652A"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BFB0FB2"/>
    <w:multiLevelType w:val="hybridMultilevel"/>
    <w:tmpl w:val="D4D6B2FA"/>
    <w:lvl w:ilvl="0" w:tplc="C5FE540A">
      <w:start w:val="1"/>
      <w:numFmt w:val="decimal"/>
      <w:lvlText w:val="%1)"/>
      <w:lvlJc w:val="left"/>
      <w:pPr>
        <w:tabs>
          <w:tab w:val="num" w:pos="786"/>
        </w:tabs>
        <w:ind w:left="786"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F4F53A6"/>
    <w:multiLevelType w:val="hybridMultilevel"/>
    <w:tmpl w:val="8DFA3B5C"/>
    <w:lvl w:ilvl="0" w:tplc="2D08CF84">
      <w:start w:val="2"/>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lvlOverride w:ilvl="0">
      <w:startOverride w:val="1"/>
    </w:lvlOverride>
  </w:num>
  <w:num w:numId="2">
    <w:abstractNumId w:val="14"/>
  </w:num>
  <w:num w:numId="3">
    <w:abstractNumId w:val="2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1"/>
  </w:num>
  <w:num w:numId="10">
    <w:abstractNumId w:val="30"/>
  </w:num>
  <w:num w:numId="11">
    <w:abstractNumId w:val="28"/>
  </w:num>
  <w:num w:numId="12">
    <w:abstractNumId w:val="29"/>
  </w:num>
  <w:num w:numId="13">
    <w:abstractNumId w:val="19"/>
  </w:num>
  <w:num w:numId="14">
    <w:abstractNumId w:val="23"/>
  </w:num>
  <w:num w:numId="15">
    <w:abstractNumId w:val="38"/>
  </w:num>
  <w:num w:numId="16">
    <w:abstractNumId w:val="6"/>
  </w:num>
  <w:num w:numId="17">
    <w:abstractNumId w:val="24"/>
  </w:num>
  <w:num w:numId="18">
    <w:abstractNumId w:val="20"/>
  </w:num>
  <w:num w:numId="19">
    <w:abstractNumId w:val="3"/>
  </w:num>
  <w:num w:numId="20">
    <w:abstractNumId w:val="37"/>
  </w:num>
  <w:num w:numId="21">
    <w:abstractNumId w:val="33"/>
  </w:num>
  <w:num w:numId="22">
    <w:abstractNumId w:val="35"/>
  </w:num>
  <w:num w:numId="23">
    <w:abstractNumId w:val="7"/>
  </w:num>
  <w:num w:numId="24">
    <w:abstractNumId w:val="26"/>
  </w:num>
  <w:num w:numId="25">
    <w:abstractNumId w:val="27"/>
  </w:num>
  <w:num w:numId="26">
    <w:abstractNumId w:val="12"/>
  </w:num>
  <w:num w:numId="27">
    <w:abstractNumId w:val="15"/>
  </w:num>
  <w:num w:numId="28">
    <w:abstractNumId w:val="42"/>
  </w:num>
  <w:num w:numId="29">
    <w:abstractNumId w:val="10"/>
  </w:num>
  <w:num w:numId="30">
    <w:abstractNumId w:val="11"/>
  </w:num>
  <w:num w:numId="31">
    <w:abstractNumId w:val="41"/>
  </w:num>
  <w:num w:numId="32">
    <w:abstractNumId w:val="21"/>
  </w:num>
  <w:num w:numId="33">
    <w:abstractNumId w:val="3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5"/>
  </w:num>
  <w:num w:numId="37">
    <w:abstractNumId w:val="13"/>
  </w:num>
  <w:num w:numId="38">
    <w:abstractNumId w:val="9"/>
  </w:num>
  <w:num w:numId="39">
    <w:abstractNumId w:val="18"/>
  </w:num>
  <w:num w:numId="40">
    <w:abstractNumId w:val="0"/>
  </w:num>
  <w:num w:numId="41">
    <w:abstractNumId w:val="1"/>
  </w:num>
  <w:num w:numId="42">
    <w:abstractNumId w:val="39"/>
  </w:num>
  <w:num w:numId="43">
    <w:abstractNumId w:val="1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68"/>
    <w:rsid w:val="000D33CB"/>
    <w:rsid w:val="000E68C1"/>
    <w:rsid w:val="001543C9"/>
    <w:rsid w:val="00157BFD"/>
    <w:rsid w:val="0024549E"/>
    <w:rsid w:val="00245760"/>
    <w:rsid w:val="00254C48"/>
    <w:rsid w:val="00255214"/>
    <w:rsid w:val="00263818"/>
    <w:rsid w:val="00270F63"/>
    <w:rsid w:val="002B2920"/>
    <w:rsid w:val="00323C6C"/>
    <w:rsid w:val="00333CFF"/>
    <w:rsid w:val="00380E4D"/>
    <w:rsid w:val="003A4A70"/>
    <w:rsid w:val="003B1AB3"/>
    <w:rsid w:val="003D4A7A"/>
    <w:rsid w:val="003D4CAA"/>
    <w:rsid w:val="004154D8"/>
    <w:rsid w:val="00424888"/>
    <w:rsid w:val="0045737A"/>
    <w:rsid w:val="00490D30"/>
    <w:rsid w:val="00507CA5"/>
    <w:rsid w:val="005316EC"/>
    <w:rsid w:val="00555BC7"/>
    <w:rsid w:val="006513B8"/>
    <w:rsid w:val="006617F4"/>
    <w:rsid w:val="006D6EE5"/>
    <w:rsid w:val="00734796"/>
    <w:rsid w:val="00832B61"/>
    <w:rsid w:val="008362FC"/>
    <w:rsid w:val="00874853"/>
    <w:rsid w:val="00883783"/>
    <w:rsid w:val="008B6ADF"/>
    <w:rsid w:val="00940BE7"/>
    <w:rsid w:val="00954C26"/>
    <w:rsid w:val="009A2616"/>
    <w:rsid w:val="00AB0D1A"/>
    <w:rsid w:val="00B03936"/>
    <w:rsid w:val="00B03A34"/>
    <w:rsid w:val="00B12BA9"/>
    <w:rsid w:val="00B61EBF"/>
    <w:rsid w:val="00B76F16"/>
    <w:rsid w:val="00BC0B35"/>
    <w:rsid w:val="00C32AA6"/>
    <w:rsid w:val="00C46D5D"/>
    <w:rsid w:val="00C6170C"/>
    <w:rsid w:val="00C72BEA"/>
    <w:rsid w:val="00CA3FE3"/>
    <w:rsid w:val="00CA50AC"/>
    <w:rsid w:val="00CC1644"/>
    <w:rsid w:val="00CC5EE2"/>
    <w:rsid w:val="00CD091D"/>
    <w:rsid w:val="00CE7970"/>
    <w:rsid w:val="00D04A5F"/>
    <w:rsid w:val="00D605DA"/>
    <w:rsid w:val="00E14B12"/>
    <w:rsid w:val="00E273EC"/>
    <w:rsid w:val="00E43487"/>
    <w:rsid w:val="00E80A5D"/>
    <w:rsid w:val="00EB517C"/>
    <w:rsid w:val="00EC0868"/>
    <w:rsid w:val="00EC733D"/>
    <w:rsid w:val="00ED7B05"/>
    <w:rsid w:val="00EF3EE4"/>
    <w:rsid w:val="00F1789D"/>
    <w:rsid w:val="00F97F76"/>
    <w:rsid w:val="00FA4A88"/>
    <w:rsid w:val="00FC0621"/>
    <w:rsid w:val="00FD1B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D685EA"/>
  <w15:chartTrackingRefBased/>
  <w15:docId w15:val="{B133CA86-40EC-4201-96EC-4E4ABC84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86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EC0868"/>
    <w:pPr>
      <w:keepNext/>
      <w:numPr>
        <w:numId w:val="1"/>
      </w:numPr>
      <w:jc w:val="both"/>
      <w:outlineLvl w:val="2"/>
    </w:pPr>
    <w:rPr>
      <w:sz w:val="24"/>
    </w:rPr>
  </w:style>
  <w:style w:type="paragraph" w:styleId="Nagwek4">
    <w:name w:val="heading 4"/>
    <w:basedOn w:val="Normalny"/>
    <w:next w:val="Normalny"/>
    <w:link w:val="Nagwek4Znak"/>
    <w:qFormat/>
    <w:rsid w:val="00EC0868"/>
    <w:pPr>
      <w:keepNext/>
      <w:jc w:val="both"/>
      <w:outlineLvl w:val="3"/>
    </w:pPr>
    <w:rPr>
      <w:sz w:val="24"/>
    </w:rPr>
  </w:style>
  <w:style w:type="paragraph" w:styleId="Nagwek5">
    <w:name w:val="heading 5"/>
    <w:basedOn w:val="Normalny"/>
    <w:next w:val="Normalny"/>
    <w:link w:val="Nagwek5Znak"/>
    <w:qFormat/>
    <w:rsid w:val="00EC0868"/>
    <w:pPr>
      <w:spacing w:before="240" w:after="60"/>
      <w:outlineLvl w:val="4"/>
    </w:pPr>
    <w:rPr>
      <w:b/>
      <w:bCs/>
      <w:i/>
      <w:iCs/>
      <w:sz w:val="26"/>
      <w:szCs w:val="26"/>
    </w:rPr>
  </w:style>
  <w:style w:type="paragraph" w:styleId="Nagwek8">
    <w:name w:val="heading 8"/>
    <w:basedOn w:val="Normalny"/>
    <w:next w:val="Normalny"/>
    <w:link w:val="Nagwek8Znak"/>
    <w:qFormat/>
    <w:rsid w:val="00EC0868"/>
    <w:pPr>
      <w:keepNext/>
      <w:spacing w:line="360" w:lineRule="auto"/>
      <w:jc w:val="center"/>
      <w:outlineLvl w:val="7"/>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C0868"/>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EC0868"/>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EC0868"/>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C0868"/>
    <w:rPr>
      <w:rFonts w:ascii="Arial" w:eastAsia="Times New Roman" w:hAnsi="Arial" w:cs="Times New Roman"/>
      <w:b/>
      <w:i/>
      <w:sz w:val="20"/>
      <w:szCs w:val="20"/>
      <w:lang w:eastAsia="pl-PL"/>
    </w:rPr>
  </w:style>
  <w:style w:type="character" w:styleId="Hipercze">
    <w:name w:val="Hyperlink"/>
    <w:rsid w:val="00EC0868"/>
    <w:rPr>
      <w:color w:val="0000FF"/>
      <w:u w:val="single"/>
    </w:rPr>
  </w:style>
  <w:style w:type="paragraph" w:styleId="Tekstpodstawowy2">
    <w:name w:val="Body Text 2"/>
    <w:basedOn w:val="Normalny"/>
    <w:link w:val="Tekstpodstawowy2Znak"/>
    <w:rsid w:val="00EC0868"/>
    <w:pPr>
      <w:jc w:val="both"/>
    </w:pPr>
    <w:rPr>
      <w:sz w:val="24"/>
    </w:rPr>
  </w:style>
  <w:style w:type="character" w:customStyle="1" w:styleId="Tekstpodstawowy2Znak">
    <w:name w:val="Tekst podstawowy 2 Znak"/>
    <w:basedOn w:val="Domylnaczcionkaakapitu"/>
    <w:link w:val="Tekstpodstawowy2"/>
    <w:rsid w:val="00EC086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EC0868"/>
    <w:pPr>
      <w:spacing w:line="360" w:lineRule="auto"/>
      <w:jc w:val="both"/>
    </w:pPr>
    <w:rPr>
      <w:rFonts w:ascii="Arial" w:hAnsi="Arial"/>
      <w:sz w:val="28"/>
    </w:rPr>
  </w:style>
  <w:style w:type="character" w:customStyle="1" w:styleId="Tekstpodstawowy3Znak">
    <w:name w:val="Tekst podstawowy 3 Znak"/>
    <w:basedOn w:val="Domylnaczcionkaakapitu"/>
    <w:link w:val="Tekstpodstawowy3"/>
    <w:rsid w:val="00EC0868"/>
    <w:rPr>
      <w:rFonts w:ascii="Arial" w:eastAsia="Times New Roman" w:hAnsi="Arial" w:cs="Times New Roman"/>
      <w:sz w:val="28"/>
      <w:szCs w:val="20"/>
      <w:lang w:eastAsia="pl-PL"/>
    </w:rPr>
  </w:style>
  <w:style w:type="paragraph" w:styleId="Tekstpodstawowywcity2">
    <w:name w:val="Body Text Indent 2"/>
    <w:basedOn w:val="Normalny"/>
    <w:link w:val="Tekstpodstawowywcity2Znak"/>
    <w:rsid w:val="00EC0868"/>
    <w:pPr>
      <w:ind w:firstLine="708"/>
      <w:jc w:val="both"/>
    </w:pPr>
    <w:rPr>
      <w:b/>
      <w:i/>
      <w:sz w:val="24"/>
    </w:rPr>
  </w:style>
  <w:style w:type="character" w:customStyle="1" w:styleId="Tekstpodstawowywcity2Znak">
    <w:name w:val="Tekst podstawowy wcięty 2 Znak"/>
    <w:basedOn w:val="Domylnaczcionkaakapitu"/>
    <w:link w:val="Tekstpodstawowywcity2"/>
    <w:rsid w:val="00EC0868"/>
    <w:rPr>
      <w:rFonts w:ascii="Times New Roman" w:eastAsia="Times New Roman" w:hAnsi="Times New Roman" w:cs="Times New Roman"/>
      <w:b/>
      <w:i/>
      <w:sz w:val="24"/>
      <w:szCs w:val="20"/>
      <w:lang w:eastAsia="pl-PL"/>
    </w:rPr>
  </w:style>
  <w:style w:type="paragraph" w:styleId="Tekstpodstawowy">
    <w:name w:val="Body Text"/>
    <w:basedOn w:val="Normalny"/>
    <w:link w:val="TekstpodstawowyZnak"/>
    <w:rsid w:val="00EC0868"/>
    <w:pPr>
      <w:spacing w:after="120"/>
    </w:pPr>
  </w:style>
  <w:style w:type="character" w:customStyle="1" w:styleId="TekstpodstawowyZnak">
    <w:name w:val="Tekst podstawowy Znak"/>
    <w:basedOn w:val="Domylnaczcionkaakapitu"/>
    <w:link w:val="Tekstpodstawowy"/>
    <w:rsid w:val="00EC086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C0868"/>
    <w:pPr>
      <w:tabs>
        <w:tab w:val="center" w:pos="4536"/>
        <w:tab w:val="right" w:pos="9072"/>
      </w:tabs>
    </w:pPr>
  </w:style>
  <w:style w:type="character" w:customStyle="1" w:styleId="StopkaZnak">
    <w:name w:val="Stopka Znak"/>
    <w:basedOn w:val="Domylnaczcionkaakapitu"/>
    <w:link w:val="Stopka"/>
    <w:uiPriority w:val="99"/>
    <w:rsid w:val="00EC0868"/>
    <w:rPr>
      <w:rFonts w:ascii="Times New Roman" w:eastAsia="Times New Roman" w:hAnsi="Times New Roman" w:cs="Times New Roman"/>
      <w:sz w:val="20"/>
      <w:szCs w:val="20"/>
      <w:lang w:eastAsia="pl-PL"/>
    </w:rPr>
  </w:style>
  <w:style w:type="character" w:styleId="Numerstrony">
    <w:name w:val="page number"/>
    <w:basedOn w:val="Domylnaczcionkaakapitu"/>
    <w:rsid w:val="00EC0868"/>
  </w:style>
  <w:style w:type="paragraph" w:styleId="NormalnyWeb">
    <w:name w:val="Normal (Web)"/>
    <w:basedOn w:val="Normalny"/>
    <w:rsid w:val="00EC0868"/>
    <w:pPr>
      <w:spacing w:before="100" w:beforeAutospacing="1" w:after="119"/>
    </w:pPr>
    <w:rPr>
      <w:sz w:val="24"/>
      <w:szCs w:val="24"/>
    </w:rPr>
  </w:style>
  <w:style w:type="paragraph" w:styleId="Akapitzlist">
    <w:name w:val="List Paragraph"/>
    <w:basedOn w:val="Normalny"/>
    <w:uiPriority w:val="34"/>
    <w:qFormat/>
    <w:rsid w:val="00EC0868"/>
    <w:pPr>
      <w:ind w:left="708"/>
    </w:pPr>
    <w:rPr>
      <w:sz w:val="28"/>
    </w:rPr>
  </w:style>
  <w:style w:type="paragraph" w:customStyle="1" w:styleId="Akapitzlist1">
    <w:name w:val="Akapit z listą1"/>
    <w:basedOn w:val="Normalny"/>
    <w:link w:val="ListParagraphChar"/>
    <w:rsid w:val="00EC0868"/>
    <w:pPr>
      <w:ind w:left="720"/>
    </w:pPr>
    <w:rPr>
      <w:rFonts w:eastAsia="Calibri"/>
      <w:sz w:val="24"/>
      <w:szCs w:val="24"/>
    </w:rPr>
  </w:style>
  <w:style w:type="paragraph" w:customStyle="1" w:styleId="tytu">
    <w:name w:val="tytuł"/>
    <w:basedOn w:val="Normalny"/>
    <w:next w:val="Normalny"/>
    <w:autoRedefine/>
    <w:rsid w:val="00EC0868"/>
    <w:pPr>
      <w:numPr>
        <w:numId w:val="18"/>
      </w:numPr>
      <w:spacing w:afterLines="60" w:after="144"/>
      <w:jc w:val="both"/>
      <w:outlineLvl w:val="0"/>
    </w:pPr>
    <w:rPr>
      <w:rFonts w:eastAsia="Calibri"/>
      <w:b/>
    </w:rPr>
  </w:style>
  <w:style w:type="paragraph" w:styleId="Tekstpodstawowywcity">
    <w:name w:val="Body Text Indent"/>
    <w:basedOn w:val="Normalny"/>
    <w:link w:val="TekstpodstawowywcityZnak"/>
    <w:rsid w:val="00EC0868"/>
    <w:pPr>
      <w:spacing w:after="120"/>
      <w:ind w:left="283"/>
    </w:pPr>
  </w:style>
  <w:style w:type="character" w:customStyle="1" w:styleId="TekstpodstawowywcityZnak">
    <w:name w:val="Tekst podstawowy wcięty Znak"/>
    <w:basedOn w:val="Domylnaczcionkaakapitu"/>
    <w:link w:val="Tekstpodstawowywcity"/>
    <w:rsid w:val="00EC0868"/>
    <w:rPr>
      <w:rFonts w:ascii="Times New Roman" w:eastAsia="Times New Roman" w:hAnsi="Times New Roman" w:cs="Times New Roman"/>
      <w:sz w:val="20"/>
      <w:szCs w:val="20"/>
      <w:lang w:eastAsia="pl-PL"/>
    </w:rPr>
  </w:style>
  <w:style w:type="paragraph" w:customStyle="1" w:styleId="Default">
    <w:name w:val="Default"/>
    <w:rsid w:val="00EC086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ListParagraphChar">
    <w:name w:val="List Paragraph Char"/>
    <w:link w:val="Akapitzlist1"/>
    <w:locked/>
    <w:rsid w:val="00EC0868"/>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EC0868"/>
    <w:pPr>
      <w:spacing w:after="120"/>
      <w:ind w:left="283"/>
    </w:pPr>
    <w:rPr>
      <w:sz w:val="16"/>
      <w:szCs w:val="16"/>
    </w:rPr>
  </w:style>
  <w:style w:type="character" w:customStyle="1" w:styleId="Tekstpodstawowywcity3Znak">
    <w:name w:val="Tekst podstawowy wcięty 3 Znak"/>
    <w:basedOn w:val="Domylnaczcionkaakapitu"/>
    <w:link w:val="Tekstpodstawowywcity3"/>
    <w:rsid w:val="00EC0868"/>
    <w:rPr>
      <w:rFonts w:ascii="Times New Roman" w:eastAsia="Times New Roman" w:hAnsi="Times New Roman" w:cs="Times New Roman"/>
      <w:sz w:val="16"/>
      <w:szCs w:val="16"/>
      <w:lang w:eastAsia="pl-PL"/>
    </w:rPr>
  </w:style>
  <w:style w:type="paragraph" w:customStyle="1" w:styleId="ust">
    <w:name w:val="ust"/>
    <w:rsid w:val="00EC086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punktowana">
    <w:name w:val="List Bullet"/>
    <w:basedOn w:val="Normalny"/>
    <w:autoRedefine/>
    <w:rsid w:val="00EC0868"/>
    <w:pPr>
      <w:widowControl w:val="0"/>
      <w:tabs>
        <w:tab w:val="left" w:pos="284"/>
      </w:tabs>
      <w:jc w:val="both"/>
    </w:pPr>
    <w:rPr>
      <w:snapToGrid w:val="0"/>
      <w:sz w:val="24"/>
    </w:rPr>
  </w:style>
  <w:style w:type="character" w:styleId="HTML-staaszeroko">
    <w:name w:val="HTML Typewriter"/>
    <w:rsid w:val="00EC0868"/>
    <w:rPr>
      <w:rFonts w:ascii="Courier New" w:eastAsia="Times New Roman" w:hAnsi="Courier New" w:cs="Courier New"/>
      <w:sz w:val="20"/>
      <w:szCs w:val="20"/>
    </w:rPr>
  </w:style>
  <w:style w:type="character" w:customStyle="1" w:styleId="FontStyle70">
    <w:name w:val="Font Style70"/>
    <w:basedOn w:val="Domylnaczcionkaakapitu"/>
    <w:rsid w:val="00954C26"/>
    <w:rPr>
      <w:rFonts w:ascii="Times New Roman" w:hAnsi="Times New Roman" w:cs="Times New Roman"/>
      <w:sz w:val="22"/>
      <w:szCs w:val="22"/>
    </w:rPr>
  </w:style>
  <w:style w:type="paragraph" w:customStyle="1" w:styleId="Tekstpodstawowy22">
    <w:name w:val="Tekst podstawowy 22"/>
    <w:basedOn w:val="Normalny"/>
    <w:uiPriority w:val="99"/>
    <w:rsid w:val="00B61EBF"/>
    <w:pPr>
      <w:suppressAutoHyphens/>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5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ck.bialystok.pl" TargetMode="External"/><Relationship Id="rId13" Type="http://schemas.openxmlformats.org/officeDocument/2006/relationships/hyperlink" Target="mailto:irena.olejnik@szpitalpck.bialysto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olejnik@szpitalpck.bialysto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one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pck.bialystok.pl" TargetMode="External"/><Relationship Id="rId4" Type="http://schemas.openxmlformats.org/officeDocument/2006/relationships/settings" Target="settings.xml"/><Relationship Id="rId9" Type="http://schemas.openxmlformats.org/officeDocument/2006/relationships/hyperlink" Target="mailto:szpitalpck@bialystok.home.pl" TargetMode="External"/><Relationship Id="rId14" Type="http://schemas.openxmlformats.org/officeDocument/2006/relationships/hyperlink" Target="mailto:irena.olejnik@szpitalpck.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A568-679E-4D92-8415-E31A8227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13</Pages>
  <Words>5728</Words>
  <Characters>34373</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49</cp:revision>
  <dcterms:created xsi:type="dcterms:W3CDTF">2019-03-18T07:32:00Z</dcterms:created>
  <dcterms:modified xsi:type="dcterms:W3CDTF">2020-03-19T11:34:00Z</dcterms:modified>
</cp:coreProperties>
</file>