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C62" w:rsidRPr="0076090B" w:rsidRDefault="00B53C62" w:rsidP="00B53C62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lang w:eastAsia="pl-PL"/>
        </w:rPr>
        <w:t xml:space="preserve">Ogłoszenie nr 630687-N-2017 z dnia 2017-12-11 r. </w:t>
      </w:r>
    </w:p>
    <w:p w:rsidR="00B53C62" w:rsidRPr="0076090B" w:rsidRDefault="00B53C62" w:rsidP="00B53C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lang w:eastAsia="pl-PL"/>
        </w:rPr>
        <w:t>Samodzielny Szpital Miejski im. PCK: DOSTAWA ODCZYNNIKÓW DO SAMODZIELNEGO SZPITALA MIEJSKIEGO IM. PCK W BIAŁYMSTOKU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OGŁOSZENIE O ZAMÓWIENIU - Dostawy </w:t>
      </w:r>
    </w:p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>Zamieszczanie ogłoszenia: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 Zamieszczanie obowiązkowe </w:t>
      </w:r>
    </w:p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>Ogłoszenie dotyczy: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 Zamówienia publicznego </w:t>
      </w:r>
    </w:p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Zamówienie dotyczy projektu lub programu współfinansowanego ze środków Unii Europejskiej </w:t>
      </w:r>
    </w:p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>Nazwa projektu lub programu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76090B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76090B">
        <w:rPr>
          <w:rFonts w:ascii="Times New Roman" w:eastAsia="Times New Roman" w:hAnsi="Times New Roman" w:cs="Times New Roman"/>
          <w:lang w:eastAsia="pl-PL"/>
        </w:rPr>
        <w:t xml:space="preserve">, nie mniejszy niż 30%, osób zatrudnionych przez zakłady pracy chronionej lub wykonawców albo ich jednostki (w %) </w:t>
      </w:r>
    </w:p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u w:val="single"/>
          <w:lang w:eastAsia="pl-PL"/>
        </w:rPr>
        <w:t>SEKCJA I: ZAMAWIAJĄCY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Postępowanie przeprowadza centralny zamawiający </w:t>
      </w:r>
    </w:p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lang w:eastAsia="pl-PL"/>
        </w:rPr>
        <w:t xml:space="preserve">Nie </w:t>
      </w:r>
    </w:p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Postępowanie przeprowadza podmiot, któremu zamawiający powierzył/powierzyli przeprowadzenie postępowania </w:t>
      </w:r>
    </w:p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lang w:eastAsia="pl-PL"/>
        </w:rPr>
        <w:t xml:space="preserve">Nie </w:t>
      </w:r>
    </w:p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>Informacje na temat podmiotu któremu zamawiający powierzył/powierzyli prowadzenie postępowania: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>Postępowanie jest przeprowadzane wspólnie przez zamawiających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Postępowanie jest przeprowadzane wspólnie z zamawiającymi z innych państw członkowskich Unii Europejskiej </w:t>
      </w:r>
    </w:p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lang w:eastAsia="pl-PL"/>
        </w:rPr>
        <w:t xml:space="preserve">Nie </w:t>
      </w:r>
    </w:p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>Informacje dodatkowe: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I. 1) NAZWA I ADRES: 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Samodzielny Szpital Miejski im. PCK, krajowy numer identyfikacyjny 5069204500000, ul. ul. Sienkiewicza  79 , 15003   Białystok, woj. podlaskie, państwo Polska, tel. 856 545 797, e-mail szpitalpck@bialystok.home.pl, faks 856 648 519.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Adres strony internetowej (URL): www.szpitalpck.bialystok.pl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Adres profilu nabywcy: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I. 2) RODZAJ ZAMAWIAJĄCEGO: 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Inny (proszę określić):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Samodzielny publiczny zakład opieki zdrowotnej </w:t>
      </w:r>
    </w:p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I.3) WSPÓLNE UDZIELANIE ZAMÓWIENIA </w:t>
      </w:r>
      <w:r w:rsidRPr="0076090B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(jeżeli dotyczy)</w:t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: </w:t>
      </w:r>
    </w:p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I.4) KOMUNIKACJA: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>Nieograniczony, pełny i bezpośredni dostęp do dokumentów z postępowania można uzyskać pod adresem (URL)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lang w:eastAsia="pl-PL"/>
        </w:rPr>
        <w:t xml:space="preserve">Tak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www.szpitalpck.bialystok.pl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Adres strony internetowej, na której zamieszczona będzie specyfikacja istotnych warunków zamówienia </w:t>
      </w:r>
    </w:p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lang w:eastAsia="pl-PL"/>
        </w:rPr>
        <w:t xml:space="preserve">Tak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www.szpitalpck.bialystok.pl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Dostęp do dokumentów z postępowania jest ograniczony - więcej informacji można uzyskać pod adresem </w:t>
      </w:r>
    </w:p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>Oferty lub wnioski o dopuszczenie do udziału w postępowaniu należy przesyłać: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>Elektronicznie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adres </w:t>
      </w:r>
    </w:p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>Dopuszczone jest przesłanie ofert lub wniosków o dopuszczenie do udziału w postępowaniu w inny sposób: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Nie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Inny sposób: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>Wymagane jest przesłanie ofert lub wniosków o dopuszczenie do udziału w postępowaniu w inny sposób: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0" w:name="_GoBack"/>
      <w:bookmarkEnd w:id="0"/>
      <w:r w:rsidRPr="0076090B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Inny sposób: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Ofertę można złożyć za pośrednictwem operatora pocztowego, osobiście, za pośrednictwem kuriera na adres siedziby zamawiającego. Obowiązuje forma pisemna.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Adres: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Samodzielny Szpital Miejski im. PCK w Białymstoku, 15-003 Białystok , ul. Sienkiewicza 79, w Sekretariacie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>Komunikacja elektroniczna wymaga korzystania z narzędzi i urządzeń lub formatów plików, które nie są ogólnie dostępne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 Nie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Nieograniczony, pełny, bezpośredni i bezpłatny dostęp do tych narzędzi można uzyskać pod adresem: (URL) </w:t>
      </w:r>
    </w:p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u w:val="single"/>
          <w:lang w:eastAsia="pl-PL"/>
        </w:rPr>
        <w:t xml:space="preserve">SEKCJA II: PRZEDMIOT ZAMÓWIENIA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II.1) Nazwa nadana zamówieniu przez zamawiającego: 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DOSTAWA ODCZYNNIKÓW DO SAMODZIELNEGO SZPITALA MIEJSKIEGO IM. PCK W BIAŁYMSTOKU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Numer referencyjny: 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12/2017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Przed wszczęciem postępowania o udzielenie zamówienia przeprowadzono dialog techniczny </w:t>
      </w:r>
    </w:p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II.2) Rodzaj zamówienia: 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Dostawy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>II.3) Informacja o możliwości składania ofert częściowych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Zamówienie podzielone jest na części: Tak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>Oferty lub wnioski o dopuszczenie do udziału w postępowaniu można składać w odniesieniu do: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wszystkich części </w:t>
      </w:r>
    </w:p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>Zamawiający zastrzega sobie prawo do udzielenia łącznie następujących części lub grup części: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>Maksymalna liczba części zamówienia, na które może zostać udzielone zamówienie jednemu wykonawcy: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II.4) Krótki opis przedmiotu zamówienia </w:t>
      </w:r>
      <w:r w:rsidRPr="0076090B">
        <w:rPr>
          <w:rFonts w:ascii="Times New Roman" w:eastAsia="Times New Roman" w:hAnsi="Times New Roman" w:cs="Times New Roman"/>
          <w:i/>
          <w:iCs/>
          <w:lang w:eastAsia="pl-PL"/>
        </w:rPr>
        <w:t>(wielkość, zakres, rodzaj i ilość dostaw, usług lub robót budowlanych lub określenie zapotrzebowania i wymagań )</w:t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 a w przypadku partnerstwa innowacyjnego - określenie zapotrzebowania na innowacyjny produkt, usługę lub roboty budowlane: 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Przedmiotem zamówienia jest dostawa odczynników i materiałów eksploatacyjnych niezbędnych do wykonywania oznaczeń do laboratorium Samodzielnego Szpitala Miejskiego im. PCK w Białymstoku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II.5) Główny kod CPV: 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33696500-0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>Dodatkowe kody CPV: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</w:tblGrid>
      <w:tr w:rsidR="00B53C62" w:rsidRPr="0076090B" w:rsidTr="00B53C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lang w:eastAsia="pl-PL"/>
              </w:rPr>
              <w:t>Kod CPV</w:t>
            </w:r>
          </w:p>
        </w:tc>
      </w:tr>
      <w:tr w:rsidR="00B53C62" w:rsidRPr="0076090B" w:rsidTr="00B53C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33696300-8</w:t>
            </w:r>
          </w:p>
        </w:tc>
      </w:tr>
    </w:tbl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II.6) Całkowita wartość zamówienia </w:t>
      </w:r>
      <w:r w:rsidRPr="0076090B">
        <w:rPr>
          <w:rFonts w:ascii="Times New Roman" w:eastAsia="Times New Roman" w:hAnsi="Times New Roman" w:cs="Times New Roman"/>
          <w:i/>
          <w:iCs/>
          <w:lang w:eastAsia="pl-PL"/>
        </w:rPr>
        <w:t>(jeżeli zamawiający podaje informacje o wartości zamówienia)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Wartość bez VAT: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Waluta: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i/>
          <w:iCs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>Pzp</w:t>
      </w:r>
      <w:proofErr w:type="spellEnd"/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: 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76090B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76090B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>miesiącach:  36  </w:t>
      </w:r>
      <w:r w:rsidRPr="0076090B">
        <w:rPr>
          <w:rFonts w:ascii="Times New Roman" w:eastAsia="Times New Roman" w:hAnsi="Times New Roman" w:cs="Times New Roman"/>
          <w:i/>
          <w:iCs/>
          <w:lang w:eastAsia="pl-PL"/>
        </w:rPr>
        <w:t xml:space="preserve"> lub </w:t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>dniach: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i/>
          <w:iCs/>
          <w:lang w:eastAsia="pl-PL"/>
        </w:rPr>
        <w:t>lub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data rozpoczęcia: </w:t>
      </w:r>
      <w:r w:rsidRPr="0076090B">
        <w:rPr>
          <w:rFonts w:ascii="Times New Roman" w:eastAsia="Times New Roman" w:hAnsi="Times New Roman" w:cs="Times New Roman"/>
          <w:lang w:eastAsia="pl-PL"/>
        </w:rPr>
        <w:t> </w:t>
      </w:r>
      <w:r w:rsidRPr="0076090B">
        <w:rPr>
          <w:rFonts w:ascii="Times New Roman" w:eastAsia="Times New Roman" w:hAnsi="Times New Roman" w:cs="Times New Roman"/>
          <w:i/>
          <w:iCs/>
          <w:lang w:eastAsia="pl-PL"/>
        </w:rPr>
        <w:t xml:space="preserve"> lub </w:t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zakończenia: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II.9) Informacje dodatkowe: </w:t>
      </w:r>
    </w:p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u w:val="single"/>
          <w:lang w:eastAsia="pl-PL"/>
        </w:rPr>
        <w:t xml:space="preserve">SEKCJA III: INFORMACJE O CHARAKTERZE PRAWNYM, EKONOMICZNYM, FINANSOWYM I TECHNICZNYM </w:t>
      </w:r>
    </w:p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III.1) WARUNKI UDZIAŁU W POSTĘPOWANIU </w:t>
      </w:r>
    </w:p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>III.1.1) Kompetencje lub uprawnienia do prowadzenia określonej działalności zawodowej, o ile wynika to z odrębnych przepisów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Określenie warunków: Zamawiający nie stawia wymagań w tym zakresie.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Informacje dodatkowe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III.1.2) Sytuacja finansowa lub ekonomiczna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Określenie warunków: Zamawiający nie stawia wymagań w tym zakresie.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Informacje dodatkowe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III.1.3) Zdolność techniczna lub zawodowa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Określenie warunków: Zamawiający nie stawia wymagań w tym zakresie.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Informacje dodatkowe: </w:t>
      </w:r>
    </w:p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III.2) PODSTAWY WYKLUCZENIA </w:t>
      </w:r>
    </w:p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III.2.1) Podstawy wykluczenia określone w art. 24 ust. 1 ustawy </w:t>
      </w:r>
      <w:proofErr w:type="spellStart"/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>Pzp</w:t>
      </w:r>
      <w:proofErr w:type="spellEnd"/>
      <w:r w:rsidRPr="0076090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III.2.2) Zamawiający przewiduje wykluczenie wykonawcy na podstawie art. 24 ust. 5 ustawy </w:t>
      </w:r>
      <w:proofErr w:type="spellStart"/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>Pzp</w:t>
      </w:r>
      <w:proofErr w:type="spellEnd"/>
      <w:r w:rsidRPr="0076090B">
        <w:rPr>
          <w:rFonts w:ascii="Times New Roman" w:eastAsia="Times New Roman" w:hAnsi="Times New Roman" w:cs="Times New Roman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76090B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76090B">
        <w:rPr>
          <w:rFonts w:ascii="Times New Roman" w:eastAsia="Times New Roman" w:hAnsi="Times New Roman" w:cs="Times New Roman"/>
          <w:lang w:eastAsia="pl-PL"/>
        </w:rPr>
        <w:t xml:space="preserve">) </w:t>
      </w:r>
    </w:p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o niepodleganiu wykluczeniu oraz spełnianiu warunków udziału w postępowaniu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Tak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o spełnianiu kryteriów selekcji 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Nie </w:t>
      </w:r>
    </w:p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lang w:eastAsia="pl-PL"/>
        </w:rPr>
        <w:t xml:space="preserve">Aktualny odpis w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76090B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76090B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III.5) WYKAZ OŚWIADCZEŃ LUB DOKUMENTÓW SKŁADANYCH PRZEZ WYKONAWCĘ W POSTĘPOWANIU NA WEZWANIE ZAMAWIAJACEGO W CELU </w:t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POTWIERDZENIA OKOLICZNOŚCI, O KTÓRYCH MOWA W ART. 25 UST. 1 PKT 1 USTAWY PZP </w:t>
      </w:r>
    </w:p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>III.5.1) W ZAKRESIE SPEŁNIANIA WARUNKÓW UDZIAŁU W POSTĘPOWANIU: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Zamawiający nie wymaga przedstawienia oświadczeń, ani dokumentów w tym zakresie.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>III.5.2) W ZAKRESIE KRYTERIÓW SELEKCJI: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lang w:eastAsia="pl-PL"/>
        </w:rPr>
        <w:t xml:space="preserve">oświadczenie, że oferowane wyroby medyczne zostały dopuszczone do obrotu i używania na zasadach określonych ustawą o wyrobach medycznych (Dz. U. z dn. 20.05.2010 r. o wyrobach medycznych, Nr 107, poz. 679) Uwaga. W przypadku wątpliwości Zamawiający może zażądać dodatkowych dokumentów potwierdzających spełnianie parametrów/warunków, które zostały określone w Załączniku nr 2. Dokumenty te zostaną udostępnione przez Wykonawców na każde żądanie Zamawiającego </w:t>
      </w:r>
    </w:p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III.7) INNE DOKUMENTY NIE WYMIENIONE W pkt III.3) - III.6) </w:t>
      </w:r>
    </w:p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lang w:eastAsia="pl-PL"/>
        </w:rPr>
        <w:t xml:space="preserve">wypełniony i podpisany przez Wykonawcę Załącznik nr 1 do SIWZ - Formularz Ofertowy. wypełniony i podpisany przez Wykonawcę Załącznik nr 2 do SIWZ - Formularz Cenowy. oryginał lub poświadczona notarialnie kopia pełnomocnictwa do podpisywania oferty i składania ewentualnych wyjaśnień, jeżeli osobą podpisującą nie jest osoba wskazana w dokumencie wymienionym w Rozdz. IX ust. 1 SIWZ. </w:t>
      </w:r>
    </w:p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u w:val="single"/>
          <w:lang w:eastAsia="pl-PL"/>
        </w:rPr>
        <w:t xml:space="preserve">SEKCJA IV: PROCEDURA </w:t>
      </w:r>
    </w:p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IV.1) OPIS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IV.1.1) Tryb udzielenia zamówienia: 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Przetarg nieograniczony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>IV.1.2) Zamawiający żąda wniesienia wadium: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 Nie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Informacja na temat wadium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>IV.1.3) Przewiduje się udzielenie zaliczek na poczet wykonania zamówienia: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 Nie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Należy podać informacje na temat udzielania zaliczek: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IV.1.4) Wymaga się złożenia ofert w postaci katalogów elektronicznych lub dołączenia do ofert katalogów elektronicznych: 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Dopuszcza się złożenie ofert w postaci katalogów elektronicznych lub dołączenia do ofert katalogów elektronicznych: Nie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Informacje dodatkowe: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IV.1.5.) Wymaga się złożenia oferty wariantowej: 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Dopuszcza się złożenie oferty wariantowej Nie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Złożenie oferty wariantowej dopuszcza się tylko z jednoczesnym złożeniem oferty zasadniczej: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Nie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IV.1.6) Przewidywana liczba wykonawców, którzy zostaną zaproszeni do udziału w postępowaniu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i/>
          <w:iCs/>
          <w:lang w:eastAsia="pl-PL"/>
        </w:rPr>
        <w:t xml:space="preserve">(przetarg ograniczony, negocjacje z ogłoszeniem, dialog konkurencyjny, partnerstwo innowacyjne) </w:t>
      </w:r>
    </w:p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lang w:eastAsia="pl-PL"/>
        </w:rPr>
        <w:t xml:space="preserve">Liczba wykonawców  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Przewidywana minimalna liczba wykonawców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Maksymalna liczba wykonawców  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Kryteria selekcji wykonawców: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IV.1.7) Informacje na temat umowy ramowej lub dynamicznego systemu zakupów: </w:t>
      </w:r>
    </w:p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lang w:eastAsia="pl-PL"/>
        </w:rPr>
        <w:t xml:space="preserve">Umowa ramowa będzie zawarta: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Czy przewiduje się ograniczenie liczby uczestników umowy ramowej: Nie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Przewidziana maksymalna liczba uczestników umowy ramowej: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Informacje dodatkowe: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Zamówienie obejmuje ustanowienie dynamicznego systemu zakupów: Nie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Adres strony internetowej, na której będą zamieszczone dodatkowe informacje dotyczące dynamicznego systemu zakupów: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Informacje dodatkowe: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W ramach umowy ramowej/dynamicznego systemu zakupów dopuszcza się złożenie ofert w formie katalogów elektronicznych: Nie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lang w:eastAsia="pl-PL"/>
        </w:rPr>
        <w:lastRenderedPageBreak/>
        <w:t xml:space="preserve">Przewiduje się pobranie ze złożonych katalogów elektronicznych informacji potrzebnych do sporządzenia ofert w ramach umowy ramowej/dynamicznego systemu zakupów: Nie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IV.1.8) Aukcja elektroniczna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Przewidziane jest przeprowadzenie aukcji elektronicznej </w:t>
      </w:r>
      <w:r w:rsidRPr="0076090B">
        <w:rPr>
          <w:rFonts w:ascii="Times New Roman" w:eastAsia="Times New Roman" w:hAnsi="Times New Roman" w:cs="Times New Roman"/>
          <w:i/>
          <w:iCs/>
          <w:lang w:eastAsia="pl-PL"/>
        </w:rPr>
        <w:t xml:space="preserve">(przetarg nieograniczony, przetarg ograniczony, negocjacje z ogłoszeniem) 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Należy podać adres strony internetowej, na której aukcja będzie prowadzona: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Należy wskazać elementy, których wartości będą przedmiotem aukcji elektronicznej: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>Przewiduje się ograniczenia co do przedstawionych wartości, wynikające z opisu przedmiotu zamówienia: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 Nie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Informacje dotyczące przebiegu aukcji elektronicznej: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Wymagania dotyczące rejestracji i identyfikacji wykonawców w aukcji elektronicznej: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Informacje o liczbie etapów aukcji elektronicznej i czasie ich trwania: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Czas trwania: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Czy wykonawcy, którzy nie złożyli nowych postąpień, zostaną zakwalifikowani do następnego etapu: Nie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Warunki zamknięcia aukcji elektronicznej: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IV.2) KRYTERIA OCENY OFERT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IV.2.1) Kryteria oceny ofert: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>IV.2.2) Kryteria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6"/>
        <w:gridCol w:w="934"/>
      </w:tblGrid>
      <w:tr w:rsidR="00B53C62" w:rsidRPr="0076090B" w:rsidTr="00B53C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lang w:eastAsia="pl-PL"/>
              </w:rPr>
              <w:t>Znaczenie</w:t>
            </w:r>
          </w:p>
        </w:tc>
      </w:tr>
      <w:tr w:rsidR="00B53C62" w:rsidRPr="0076090B" w:rsidTr="00B53C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</w:tc>
      </w:tr>
      <w:tr w:rsidR="00B53C62" w:rsidRPr="0076090B" w:rsidTr="00B53C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</w:tr>
      <w:tr w:rsidR="00B53C62" w:rsidRPr="0076090B" w:rsidTr="00B53C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lang w:eastAsia="pl-PL"/>
              </w:rPr>
              <w:t>Czas wykonania naprawy serwisowej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</w:tr>
    </w:tbl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IV.2.3) Zastosowanie procedury, o której mowa w art. 24aa ust. 1 ustawy </w:t>
      </w:r>
      <w:proofErr w:type="spellStart"/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>Pzp</w:t>
      </w:r>
      <w:proofErr w:type="spellEnd"/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(przetarg nieograniczony) Tak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IV.3) Negocjacje z ogłoszeniem, dialog konkurencyjny, partnerstwo innowacyjne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>IV.3.1) Informacje na temat negocjacji z ogłoszeniem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Minimalne wymagania, które muszą spełniać wszystkie oferty: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Przewidziany jest podział negocjacji na etapy w celu ograniczenia liczby ofert: Nie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Należy podać informacje na temat etapów negocjacji (w tym liczbę etapów):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Informacje dodatkowe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>IV.3.2) Informacje na temat dialogu konkurencyjnego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Opis potrzeb i wymagań zamawiającego lub informacja o sposobie uzyskania tego opisu: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Wstępny harmonogram postępowania: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Podział dialogu na etapy w celu ograniczenia liczby rozwiązań: Nie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Należy podać informacje na temat etapów dialogu: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Informacje dodatkowe: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>IV.3.3) Informacje na temat partnerstwa innowacyjnego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Elementy opisu przedmiotu zamówienia definiujące minimalne wymagania, którym muszą odpowiadać wszystkie oferty: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lang w:eastAsia="pl-PL"/>
        </w:rPr>
        <w:lastRenderedPageBreak/>
        <w:t xml:space="preserve">Nie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Informacje dodatkowe: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IV.4) Licytacja elektroniczna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Adres strony internetowej, na której będzie prowadzona licytacja elektroniczna: </w:t>
      </w:r>
    </w:p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lang w:eastAsia="pl-PL"/>
        </w:rPr>
        <w:t xml:space="preserve">Adres strony internetowej, na której jest dostępny opis przedmiotu zamówienia w licytacji elektronicznej: </w:t>
      </w:r>
    </w:p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lang w:eastAsia="pl-PL"/>
        </w:rPr>
        <w:t xml:space="preserve">Sposób postępowania w toku licytacji elektronicznej, w tym określenie minimalnych wysokości postąpień: </w:t>
      </w:r>
    </w:p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lang w:eastAsia="pl-PL"/>
        </w:rPr>
        <w:t xml:space="preserve">Informacje o liczbie etapów licytacji elektronicznej i czasie ich trwania: </w:t>
      </w:r>
    </w:p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lang w:eastAsia="pl-PL"/>
        </w:rPr>
        <w:t xml:space="preserve">Czas trwania: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Wykonawcy, którzy nie złożyli nowych postąpień, zostaną zakwalifikowani do następnego etapu: </w:t>
      </w:r>
    </w:p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lang w:eastAsia="pl-PL"/>
        </w:rPr>
        <w:t xml:space="preserve">Termin składania wniosków o dopuszczenie do udziału w licytacji elektronicznej: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Data: godzina: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Termin otwarcia licytacji elektronicznej: </w:t>
      </w:r>
    </w:p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lang w:eastAsia="pl-PL"/>
        </w:rPr>
        <w:t xml:space="preserve">Termin i warunki zamknięcia licytacji elektronicznej: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Wymagania dotyczące zabezpieczenia należytego wykonania umowy: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Informacje dodatkowe: </w:t>
      </w:r>
    </w:p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>IV.5) ZMIANA UMOWY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>Przewiduje się istotne zmiany postanowień zawartej umowy w stosunku do treści oferty, na podstawie której dokonano wyboru wykonawcy: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 Tak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Należy wskazać zakres, charakter zmian oraz warunki wprowadzenia zmian: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Zamawiając przewiduje zmiany umowy zawartej z Wykonawcą w sprawie zamówienia w przypadku zaistnienia przesłanek określonych w art. 144 ust 1 pkt 2 - 6 ustawy </w:t>
      </w:r>
      <w:proofErr w:type="spellStart"/>
      <w:r w:rsidRPr="0076090B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76090B">
        <w:rPr>
          <w:rFonts w:ascii="Times New Roman" w:eastAsia="Times New Roman" w:hAnsi="Times New Roman" w:cs="Times New Roman"/>
          <w:lang w:eastAsia="pl-PL"/>
        </w:rPr>
        <w:t xml:space="preserve">. Wprowadzenie zmian, o których mowa w ust. 1 wymaga uzasadnienia konieczności zmian i porozumienia stron oraz sporządzenia w formie pisemnego aneksu do umowy, sporządzonego przez stronę umowy, która dokonuje jej zmiany, pod rygorem nieważności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IV.6) INFORMACJE ADMINISTRACYJNE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IV.6.1) Sposób udostępniania informacji o charakterze poufnym </w:t>
      </w:r>
      <w:r w:rsidRPr="0076090B">
        <w:rPr>
          <w:rFonts w:ascii="Times New Roman" w:eastAsia="Times New Roman" w:hAnsi="Times New Roman" w:cs="Times New Roman"/>
          <w:i/>
          <w:iCs/>
          <w:lang w:eastAsia="pl-PL"/>
        </w:rPr>
        <w:t xml:space="preserve">(jeżeli dotyczy):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>Środki służące ochronie informacji o charakterze poufnym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IV.6.2) Termin składania ofert lub wniosków o dopuszczenie do udziału w postępowaniu: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Data: 2017-12-19, godzina: 10:00,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Nie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Wskazać powody: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Język lub języki, w jakich mogą być sporządzane oferty lub wnioski o dopuszczenie do udziału w postępowaniu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&gt; polski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IV.6.3) Termin związania ofertą: 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do: okres w dniach: 30 (od ostatecznego terminu składania ofert)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 Nie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 Nie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>IV.6.6) Informacje dodatkowe: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53C62" w:rsidRPr="0076090B" w:rsidRDefault="00B53C62" w:rsidP="007609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u w:val="single"/>
          <w:lang w:eastAsia="pl-PL"/>
        </w:rPr>
        <w:t xml:space="preserve">ZAŁĄCZNIK I - INFORMACJE DOTYCZĄCE OFERT CZĘŚCIOWYCH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170"/>
        <w:gridCol w:w="769"/>
        <w:gridCol w:w="1029"/>
      </w:tblGrid>
      <w:tr w:rsidR="00B53C62" w:rsidRPr="0076090B" w:rsidTr="00B53C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lang w:eastAsia="pl-PL"/>
              </w:rPr>
              <w:t>Pakiet nr 1</w:t>
            </w:r>
          </w:p>
        </w:tc>
      </w:tr>
    </w:tbl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1) Krótki opis przedmiotu zamówienia </w:t>
      </w:r>
      <w:r w:rsidRPr="0076090B">
        <w:rPr>
          <w:rFonts w:ascii="Times New Roman" w:eastAsia="Times New Roman" w:hAnsi="Times New Roman" w:cs="Times New Roman"/>
          <w:i/>
          <w:iCs/>
          <w:lang w:eastAsia="pl-PL"/>
        </w:rPr>
        <w:t>(wielkość, zakres, rodzaj i ilość dostaw, usług lub robót budowlanych lub określenie zapotrzebowania i wymagań)</w:t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 a w przypadku partnerstwa innowacyjnego -określenie zapotrzebowania na innowacyjny produkt, usługę lub roboty budowlane:</w:t>
      </w:r>
      <w:r w:rsidR="0076090B"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szybkie testy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2) Wspólny Słownik Zamówień(CPV): 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33696500-0,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>3) Wartość części zamówienia(jeżeli zamawiający podaje informacje o wartości zamówienia):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Wartość bez VAT: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Waluta: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4) Czas trwania lub termin wykonania: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>okres w miesiącach: 36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okres w dniach: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data rozpoczęcia: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data zakończenia: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6"/>
        <w:gridCol w:w="934"/>
      </w:tblGrid>
      <w:tr w:rsidR="00B53C62" w:rsidRPr="0076090B" w:rsidTr="00B53C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lang w:eastAsia="pl-PL"/>
              </w:rPr>
              <w:t>Znaczenie</w:t>
            </w:r>
          </w:p>
        </w:tc>
      </w:tr>
      <w:tr w:rsidR="00B53C62" w:rsidRPr="0076090B" w:rsidTr="00B53C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</w:tc>
      </w:tr>
      <w:tr w:rsidR="00B53C62" w:rsidRPr="0076090B" w:rsidTr="00B53C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</w:tr>
    </w:tbl>
    <w:p w:rsidR="00B53C62" w:rsidRPr="0076090B" w:rsidRDefault="00B53C62" w:rsidP="00B53C62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170"/>
        <w:gridCol w:w="769"/>
        <w:gridCol w:w="1029"/>
      </w:tblGrid>
      <w:tr w:rsidR="00B53C62" w:rsidRPr="0076090B" w:rsidTr="00B53C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lang w:eastAsia="pl-PL"/>
              </w:rPr>
              <w:t>Pakiet nr 2</w:t>
            </w:r>
          </w:p>
        </w:tc>
      </w:tr>
    </w:tbl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1) Krótki opis przedmiotu zamówienia </w:t>
      </w:r>
      <w:r w:rsidRPr="0076090B">
        <w:rPr>
          <w:rFonts w:ascii="Times New Roman" w:eastAsia="Times New Roman" w:hAnsi="Times New Roman" w:cs="Times New Roman"/>
          <w:i/>
          <w:iCs/>
          <w:lang w:eastAsia="pl-PL"/>
        </w:rPr>
        <w:t>(wielkość, zakres, rodzaj i ilość dostaw, usług lub robót budowlanych lub określenie zapotrzebowania i wymagań)</w:t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 a w przypadku partnerstwa innowacyjnego -określenie zapotrzebowania na innowacyjny produkt, usługę lub roboty budowlane:</w:t>
      </w:r>
      <w:r w:rsidR="0076090B" w:rsidRPr="0076090B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76090B">
        <w:rPr>
          <w:rFonts w:ascii="Times New Roman" w:eastAsia="Times New Roman" w:hAnsi="Times New Roman" w:cs="Times New Roman"/>
          <w:lang w:eastAsia="pl-PL"/>
        </w:rPr>
        <w:t>dczynniki</w:t>
      </w:r>
      <w:proofErr w:type="spellEnd"/>
      <w:r w:rsidRPr="0076090B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76090B">
        <w:rPr>
          <w:rFonts w:ascii="Times New Roman" w:eastAsia="Times New Roman" w:hAnsi="Times New Roman" w:cs="Times New Roman"/>
          <w:lang w:eastAsia="pl-PL"/>
        </w:rPr>
        <w:t>koagulologiczne</w:t>
      </w:r>
      <w:proofErr w:type="spellEnd"/>
      <w:r w:rsidRPr="0076090B">
        <w:rPr>
          <w:rFonts w:ascii="Times New Roman" w:eastAsia="Times New Roman" w:hAnsi="Times New Roman" w:cs="Times New Roman"/>
          <w:lang w:eastAsia="pl-PL"/>
        </w:rPr>
        <w:t xml:space="preserve"> do </w:t>
      </w:r>
      <w:proofErr w:type="spellStart"/>
      <w:r w:rsidRPr="0076090B">
        <w:rPr>
          <w:rFonts w:ascii="Times New Roman" w:eastAsia="Times New Roman" w:hAnsi="Times New Roman" w:cs="Times New Roman"/>
          <w:lang w:eastAsia="pl-PL"/>
        </w:rPr>
        <w:t>koagulometrów</w:t>
      </w:r>
      <w:proofErr w:type="spellEnd"/>
      <w:r w:rsidRPr="0076090B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76090B">
        <w:rPr>
          <w:rFonts w:ascii="Times New Roman" w:eastAsia="Times New Roman" w:hAnsi="Times New Roman" w:cs="Times New Roman"/>
          <w:lang w:eastAsia="pl-PL"/>
        </w:rPr>
        <w:t>Koag</w:t>
      </w:r>
      <w:proofErr w:type="spellEnd"/>
      <w:r w:rsidRPr="0076090B">
        <w:rPr>
          <w:rFonts w:ascii="Times New Roman" w:eastAsia="Times New Roman" w:hAnsi="Times New Roman" w:cs="Times New Roman"/>
          <w:lang w:eastAsia="pl-PL"/>
        </w:rPr>
        <w:t xml:space="preserve"> 4D i </w:t>
      </w:r>
      <w:proofErr w:type="spellStart"/>
      <w:r w:rsidRPr="0076090B">
        <w:rPr>
          <w:rFonts w:ascii="Times New Roman" w:eastAsia="Times New Roman" w:hAnsi="Times New Roman" w:cs="Times New Roman"/>
          <w:lang w:eastAsia="pl-PL"/>
        </w:rPr>
        <w:t>Bioksel</w:t>
      </w:r>
      <w:proofErr w:type="spellEnd"/>
      <w:r w:rsidRPr="0076090B">
        <w:rPr>
          <w:rFonts w:ascii="Times New Roman" w:eastAsia="Times New Roman" w:hAnsi="Times New Roman" w:cs="Times New Roman"/>
          <w:lang w:eastAsia="pl-PL"/>
        </w:rPr>
        <w:t xml:space="preserve"> CC3003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2) Wspólny Słownik Zamówień(CPV): 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33696500-0,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>3) Wartość części zamówienia(jeżeli zamawiający podaje informacje o wartości zamówienia):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Wartość bez VAT: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Waluta: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4) Czas trwania lub termin wykonania: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>okres w miesiącach: 36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okres w dniach: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data rozpoczęcia: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data zakończenia: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6"/>
        <w:gridCol w:w="934"/>
      </w:tblGrid>
      <w:tr w:rsidR="00B53C62" w:rsidRPr="0076090B" w:rsidTr="00B53C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lang w:eastAsia="pl-PL"/>
              </w:rPr>
              <w:t>Znaczenie</w:t>
            </w:r>
          </w:p>
        </w:tc>
      </w:tr>
      <w:tr w:rsidR="00B53C62" w:rsidRPr="0076090B" w:rsidTr="00B53C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</w:tc>
      </w:tr>
      <w:tr w:rsidR="00B53C62" w:rsidRPr="0076090B" w:rsidTr="00B53C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lang w:eastAsia="pl-PL"/>
              </w:rPr>
              <w:t>Czas wykonania naprawy serwisowej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</w:tr>
    </w:tbl>
    <w:p w:rsidR="00B53C62" w:rsidRPr="0076090B" w:rsidRDefault="00B53C62" w:rsidP="00B53C62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170"/>
        <w:gridCol w:w="769"/>
        <w:gridCol w:w="1029"/>
      </w:tblGrid>
      <w:tr w:rsidR="00B53C62" w:rsidRPr="0076090B" w:rsidTr="00B53C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lang w:eastAsia="pl-PL"/>
              </w:rPr>
              <w:t>Pakiet nr 3</w:t>
            </w:r>
          </w:p>
        </w:tc>
      </w:tr>
    </w:tbl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1) Krótki opis przedmiotu zamówienia </w:t>
      </w:r>
      <w:r w:rsidRPr="0076090B">
        <w:rPr>
          <w:rFonts w:ascii="Times New Roman" w:eastAsia="Times New Roman" w:hAnsi="Times New Roman" w:cs="Times New Roman"/>
          <w:i/>
          <w:iCs/>
          <w:lang w:eastAsia="pl-PL"/>
        </w:rPr>
        <w:t>(wielkość, zakres, rodzaj i ilość dostaw, usług lub robót budowlanych lub określenie zapotrzebowania i wymagań)</w:t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 a w przypadku partnerstwa innowacyjnego -określenie zapotrzebowania na innowacyjny produkt, usługę lub roboty budowlane:</w:t>
      </w:r>
      <w:r w:rsidR="0076090B"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paski do analizatora moczu </w:t>
      </w:r>
      <w:proofErr w:type="spellStart"/>
      <w:r w:rsidRPr="0076090B">
        <w:rPr>
          <w:rFonts w:ascii="Times New Roman" w:eastAsia="Times New Roman" w:hAnsi="Times New Roman" w:cs="Times New Roman"/>
          <w:lang w:eastAsia="pl-PL"/>
        </w:rPr>
        <w:t>Cobas</w:t>
      </w:r>
      <w:proofErr w:type="spellEnd"/>
      <w:r w:rsidRPr="0076090B">
        <w:rPr>
          <w:rFonts w:ascii="Times New Roman" w:eastAsia="Times New Roman" w:hAnsi="Times New Roman" w:cs="Times New Roman"/>
          <w:lang w:eastAsia="pl-PL"/>
        </w:rPr>
        <w:t xml:space="preserve"> u 411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2) Wspólny Słownik Zamówień(CPV): 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33696500-0,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>3) Wartość części zamówienia(jeżeli zamawiający podaje informacje o wartości zamówienia):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Wartość bez VAT: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Waluta: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4) Czas trwania lub termin wykonania: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>okres w miesiącach: 36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okres w dniach: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lang w:eastAsia="pl-PL"/>
        </w:rPr>
        <w:lastRenderedPageBreak/>
        <w:t xml:space="preserve">data rozpoczęcia: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data zakończenia: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6"/>
        <w:gridCol w:w="934"/>
      </w:tblGrid>
      <w:tr w:rsidR="00B53C62" w:rsidRPr="0076090B" w:rsidTr="00B53C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lang w:eastAsia="pl-PL"/>
              </w:rPr>
              <w:t>Znaczenie</w:t>
            </w:r>
          </w:p>
        </w:tc>
      </w:tr>
      <w:tr w:rsidR="00B53C62" w:rsidRPr="0076090B" w:rsidTr="00B53C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</w:tc>
      </w:tr>
      <w:tr w:rsidR="00B53C62" w:rsidRPr="0076090B" w:rsidTr="00B53C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lang w:eastAsia="pl-PL"/>
              </w:rPr>
              <w:t>Czas wykonania naprawy serwisowej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</w:tr>
    </w:tbl>
    <w:p w:rsidR="00B53C62" w:rsidRPr="0076090B" w:rsidRDefault="00B53C62" w:rsidP="00B53C62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170"/>
        <w:gridCol w:w="769"/>
        <w:gridCol w:w="1029"/>
      </w:tblGrid>
      <w:tr w:rsidR="00B53C62" w:rsidRPr="0076090B" w:rsidTr="00B53C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lang w:eastAsia="pl-PL"/>
              </w:rPr>
              <w:t>Pakiet nr 4</w:t>
            </w:r>
          </w:p>
        </w:tc>
      </w:tr>
    </w:tbl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1) Krótki opis przedmiotu zamówienia </w:t>
      </w:r>
      <w:r w:rsidRPr="0076090B">
        <w:rPr>
          <w:rFonts w:ascii="Times New Roman" w:eastAsia="Times New Roman" w:hAnsi="Times New Roman" w:cs="Times New Roman"/>
          <w:i/>
          <w:iCs/>
          <w:lang w:eastAsia="pl-PL"/>
        </w:rPr>
        <w:t>(wielkość, zakres, rodzaj i ilość dostaw, usług lub robót budowlanych lub określenie zapotrzebowania i wymagań)</w:t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 a w przypadku partnerstwa innowacyjnego -określenie zapotrzebowania na innowacyjny produkt, usługę lub roboty budowlane:</w:t>
      </w:r>
      <w:r w:rsidR="0076090B"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odczynniki do analizatora hematologicznego SYSMEX xs-800i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2) Wspólny Słownik Zamówień(CPV): 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33696500-0,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>3) Wartość części zamówienia(jeżeli zamawiający podaje informacje o wartości zamówienia):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Wartość bez VAT: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Waluta: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4) Czas trwania lub termin wykonania: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>okres w miesiącach: 36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okres w dniach: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data rozpoczęcia: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data zakończenia: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6"/>
        <w:gridCol w:w="934"/>
      </w:tblGrid>
      <w:tr w:rsidR="00B53C62" w:rsidRPr="0076090B" w:rsidTr="00B53C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lang w:eastAsia="pl-PL"/>
              </w:rPr>
              <w:t>Znaczenie</w:t>
            </w:r>
          </w:p>
        </w:tc>
      </w:tr>
      <w:tr w:rsidR="00B53C62" w:rsidRPr="0076090B" w:rsidTr="00B53C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</w:tc>
      </w:tr>
      <w:tr w:rsidR="00B53C62" w:rsidRPr="0076090B" w:rsidTr="00B53C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lang w:eastAsia="pl-PL"/>
              </w:rPr>
              <w:t>Czas wykonania naprawy serwisowej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</w:tr>
    </w:tbl>
    <w:p w:rsidR="00B53C62" w:rsidRPr="0076090B" w:rsidRDefault="00B53C62" w:rsidP="00B53C62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170"/>
        <w:gridCol w:w="769"/>
        <w:gridCol w:w="1029"/>
      </w:tblGrid>
      <w:tr w:rsidR="00B53C62" w:rsidRPr="0076090B" w:rsidTr="00B53C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lang w:eastAsia="pl-PL"/>
              </w:rPr>
              <w:t>Pakiet nr 5</w:t>
            </w:r>
          </w:p>
        </w:tc>
      </w:tr>
    </w:tbl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1) Krótki opis przedmiotu zamówienia </w:t>
      </w:r>
      <w:r w:rsidRPr="0076090B">
        <w:rPr>
          <w:rFonts w:ascii="Times New Roman" w:eastAsia="Times New Roman" w:hAnsi="Times New Roman" w:cs="Times New Roman"/>
          <w:i/>
          <w:iCs/>
          <w:lang w:eastAsia="pl-PL"/>
        </w:rPr>
        <w:t>(wielkość, zakres, rodzaj i ilość dostaw, usług lub robót budowlanych lub określenie zapotrzebowania i wymagań)</w:t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 a w przypadku partnerstwa innowacyjnego -określenie zapotrzebowania na innowacyjny produkt, usługę lub roboty budowlane:</w:t>
      </w:r>
      <w:r w:rsidR="0076090B"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76090B">
        <w:rPr>
          <w:rFonts w:ascii="Times New Roman" w:eastAsia="Times New Roman" w:hAnsi="Times New Roman" w:cs="Times New Roman"/>
          <w:lang w:eastAsia="pl-PL"/>
        </w:rPr>
        <w:t>barwniki do hematologii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2) Wspólny Słownik Zamówień(CPV): </w:t>
      </w:r>
      <w:r w:rsidRPr="0076090B">
        <w:rPr>
          <w:rFonts w:ascii="Times New Roman" w:eastAsia="Times New Roman" w:hAnsi="Times New Roman" w:cs="Times New Roman"/>
          <w:lang w:eastAsia="pl-PL"/>
        </w:rPr>
        <w:t xml:space="preserve">33696500-0,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>3) Wartość części zamówienia(jeżeli zamawiający podaje informacje o wartości zamówienia):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Wartość bez VAT: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Waluta: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4) Czas trwania lub termin wykonania: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>okres w miesiącach: 36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okres w dniach: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data rozpoczęcia: </w:t>
      </w:r>
      <w:r w:rsidRPr="0076090B">
        <w:rPr>
          <w:rFonts w:ascii="Times New Roman" w:eastAsia="Times New Roman" w:hAnsi="Times New Roman" w:cs="Times New Roman"/>
          <w:lang w:eastAsia="pl-PL"/>
        </w:rPr>
        <w:br/>
        <w:t xml:space="preserve">data zakończenia: </w:t>
      </w: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6"/>
        <w:gridCol w:w="934"/>
      </w:tblGrid>
      <w:tr w:rsidR="00B53C62" w:rsidRPr="0076090B" w:rsidTr="00B53C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lang w:eastAsia="pl-PL"/>
              </w:rPr>
              <w:t>Znaczenie</w:t>
            </w:r>
          </w:p>
        </w:tc>
      </w:tr>
      <w:tr w:rsidR="00B53C62" w:rsidRPr="0076090B" w:rsidTr="00B53C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</w:tc>
      </w:tr>
      <w:tr w:rsidR="00B53C62" w:rsidRPr="0076090B" w:rsidTr="00B53C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C62" w:rsidRPr="0076090B" w:rsidRDefault="00B53C62" w:rsidP="00B53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090B"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</w:tr>
    </w:tbl>
    <w:p w:rsidR="00B53C62" w:rsidRPr="0076090B" w:rsidRDefault="00B53C62" w:rsidP="00B53C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090B">
        <w:rPr>
          <w:rFonts w:ascii="Times New Roman" w:eastAsia="Times New Roman" w:hAnsi="Times New Roman" w:cs="Times New Roman"/>
          <w:lang w:eastAsia="pl-PL"/>
        </w:rPr>
        <w:br/>
      </w:r>
      <w:r w:rsidRPr="0076090B">
        <w:rPr>
          <w:rFonts w:ascii="Times New Roman" w:eastAsia="Times New Roman" w:hAnsi="Times New Roman" w:cs="Times New Roman"/>
          <w:b/>
          <w:bCs/>
          <w:lang w:eastAsia="pl-PL"/>
        </w:rPr>
        <w:t>6) INFORMACJE DODATKOWE:</w:t>
      </w:r>
    </w:p>
    <w:p w:rsidR="00D0471A" w:rsidRPr="0076090B" w:rsidRDefault="00D0471A">
      <w:pPr>
        <w:rPr>
          <w:rFonts w:ascii="Times New Roman" w:hAnsi="Times New Roman" w:cs="Times New Roman"/>
        </w:rPr>
      </w:pPr>
    </w:p>
    <w:sectPr w:rsidR="00D0471A" w:rsidRPr="00760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62"/>
    <w:rsid w:val="00561D1B"/>
    <w:rsid w:val="0076090B"/>
    <w:rsid w:val="00B53C62"/>
    <w:rsid w:val="00D0471A"/>
    <w:rsid w:val="00D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F038"/>
  <w15:chartTrackingRefBased/>
  <w15:docId w15:val="{01B5148A-4C6E-4CBD-9779-B60E7EA3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0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0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8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9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6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64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63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36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3078</Words>
  <Characters>18469</Characters>
  <Application>Microsoft Office Word</Application>
  <DocSecurity>0</DocSecurity>
  <Lines>153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2</cp:revision>
  <dcterms:created xsi:type="dcterms:W3CDTF">2017-12-11T10:21:00Z</dcterms:created>
  <dcterms:modified xsi:type="dcterms:W3CDTF">2017-12-11T10:36:00Z</dcterms:modified>
</cp:coreProperties>
</file>